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16A8" w:rsidRDefault="007316A8">
      <w:r>
        <w:rPr>
          <w:noProof/>
        </w:rPr>
        <w:drawing>
          <wp:inline distT="0" distB="0" distL="0" distR="0" wp14:anchorId="3BD8E18B" wp14:editId="6702C917">
            <wp:extent cx="5673436" cy="13335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9473" t="15665" r="12752" b="51823"/>
                    <a:stretch/>
                  </pic:blipFill>
                  <pic:spPr bwMode="auto">
                    <a:xfrm>
                      <a:off x="0" y="0"/>
                      <a:ext cx="5678274" cy="1334637"/>
                    </a:xfrm>
                    <a:prstGeom prst="rect">
                      <a:avLst/>
                    </a:prstGeom>
                    <a:ln>
                      <a:noFill/>
                    </a:ln>
                    <a:extLst>
                      <a:ext uri="{53640926-AAD7-44D8-BBD7-CCE9431645EC}">
                        <a14:shadowObscured xmlns:a14="http://schemas.microsoft.com/office/drawing/2010/main"/>
                      </a:ext>
                    </a:extLst>
                  </pic:spPr>
                </pic:pic>
              </a:graphicData>
            </a:graphic>
          </wp:inline>
        </w:drawing>
      </w:r>
    </w:p>
    <w:p w:rsidR="007316A8" w:rsidRPr="00DC2B7B" w:rsidRDefault="007316A8" w:rsidP="007316A8">
      <w:pPr>
        <w:tabs>
          <w:tab w:val="left" w:pos="3030"/>
        </w:tabs>
        <w:spacing w:after="0" w:line="240" w:lineRule="auto"/>
        <w:jc w:val="center"/>
        <w:rPr>
          <w:b/>
          <w:sz w:val="26"/>
          <w:szCs w:val="26"/>
        </w:rPr>
      </w:pPr>
      <w:r>
        <w:rPr>
          <w:b/>
          <w:sz w:val="26"/>
          <w:szCs w:val="26"/>
        </w:rPr>
        <w:t>July 26-27, 2018</w:t>
      </w:r>
    </w:p>
    <w:p w:rsidR="007316A8" w:rsidRPr="00FC25FF" w:rsidRDefault="007316A8" w:rsidP="007316A8">
      <w:pPr>
        <w:spacing w:after="0" w:line="240" w:lineRule="auto"/>
        <w:jc w:val="center"/>
        <w:rPr>
          <w:sz w:val="20"/>
          <w:szCs w:val="20"/>
        </w:rPr>
      </w:pPr>
      <w:r>
        <w:rPr>
          <w:sz w:val="20"/>
          <w:szCs w:val="20"/>
        </w:rPr>
        <w:t xml:space="preserve">BPR&amp;D </w:t>
      </w:r>
      <w:proofErr w:type="spellStart"/>
      <w:r>
        <w:rPr>
          <w:sz w:val="20"/>
          <w:szCs w:val="20"/>
        </w:rPr>
        <w:t>Hqrs</w:t>
      </w:r>
      <w:proofErr w:type="spellEnd"/>
      <w:r w:rsidRPr="00FC25FF">
        <w:rPr>
          <w:sz w:val="20"/>
          <w:szCs w:val="20"/>
        </w:rPr>
        <w:t xml:space="preserve">, Ministry of Home Affairs, NH-8, </w:t>
      </w:r>
      <w:proofErr w:type="spellStart"/>
      <w:r w:rsidRPr="00FC25FF">
        <w:rPr>
          <w:sz w:val="20"/>
          <w:szCs w:val="20"/>
        </w:rPr>
        <w:t>Mahipalpur</w:t>
      </w:r>
      <w:proofErr w:type="spellEnd"/>
      <w:r w:rsidRPr="00FC25FF">
        <w:rPr>
          <w:sz w:val="20"/>
          <w:szCs w:val="20"/>
        </w:rPr>
        <w:t>, New Delhi</w:t>
      </w:r>
    </w:p>
    <w:p w:rsidR="007316A8" w:rsidRDefault="007316A8" w:rsidP="007316A8">
      <w:pPr>
        <w:tabs>
          <w:tab w:val="left" w:pos="3885"/>
        </w:tabs>
      </w:pPr>
    </w:p>
    <w:p w:rsidR="007316A8" w:rsidRPr="00D13A25" w:rsidRDefault="007316A8" w:rsidP="007316A8">
      <w:pPr>
        <w:jc w:val="center"/>
        <w:rPr>
          <w:b/>
          <w:sz w:val="48"/>
          <w:szCs w:val="48"/>
          <w:u w:val="single"/>
        </w:rPr>
      </w:pPr>
      <w:r>
        <w:rPr>
          <w:b/>
          <w:sz w:val="48"/>
          <w:szCs w:val="48"/>
          <w:u w:val="single"/>
        </w:rPr>
        <w:t>Exhibition</w:t>
      </w:r>
      <w:r w:rsidRPr="00D13A25">
        <w:rPr>
          <w:b/>
          <w:sz w:val="48"/>
          <w:szCs w:val="48"/>
          <w:u w:val="single"/>
        </w:rPr>
        <w:t xml:space="preserve"> Form</w:t>
      </w:r>
    </w:p>
    <w:tbl>
      <w:tblPr>
        <w:tblStyle w:val="TableGrid"/>
        <w:tblW w:w="0" w:type="auto"/>
        <w:tblLook w:val="04A0" w:firstRow="1" w:lastRow="0" w:firstColumn="1" w:lastColumn="0" w:noHBand="0" w:noVBand="1"/>
      </w:tblPr>
      <w:tblGrid>
        <w:gridCol w:w="3397"/>
        <w:gridCol w:w="5619"/>
      </w:tblGrid>
      <w:tr w:rsidR="007316A8" w:rsidRPr="006765A3" w:rsidTr="001466BD">
        <w:tc>
          <w:tcPr>
            <w:tcW w:w="3397" w:type="dxa"/>
          </w:tcPr>
          <w:p w:rsidR="007316A8" w:rsidRPr="006765A3" w:rsidRDefault="007316A8" w:rsidP="001466BD">
            <w:pPr>
              <w:rPr>
                <w:b/>
              </w:rPr>
            </w:pPr>
            <w:r w:rsidRPr="006765A3">
              <w:rPr>
                <w:b/>
              </w:rPr>
              <w:t>Company Name</w:t>
            </w:r>
          </w:p>
        </w:tc>
        <w:tc>
          <w:tcPr>
            <w:tcW w:w="5619" w:type="dxa"/>
          </w:tcPr>
          <w:p w:rsidR="007316A8" w:rsidRPr="006765A3" w:rsidRDefault="007316A8" w:rsidP="001466BD"/>
        </w:tc>
      </w:tr>
      <w:tr w:rsidR="007316A8" w:rsidRPr="006765A3" w:rsidTr="001466BD">
        <w:tc>
          <w:tcPr>
            <w:tcW w:w="3397" w:type="dxa"/>
          </w:tcPr>
          <w:p w:rsidR="007316A8" w:rsidRPr="006765A3" w:rsidRDefault="007316A8" w:rsidP="001466BD">
            <w:pPr>
              <w:rPr>
                <w:b/>
              </w:rPr>
            </w:pPr>
            <w:r w:rsidRPr="006765A3">
              <w:rPr>
                <w:b/>
              </w:rPr>
              <w:t>Address</w:t>
            </w:r>
          </w:p>
        </w:tc>
        <w:tc>
          <w:tcPr>
            <w:tcW w:w="5619" w:type="dxa"/>
          </w:tcPr>
          <w:p w:rsidR="007316A8" w:rsidRPr="006765A3" w:rsidRDefault="007316A8" w:rsidP="001466BD"/>
        </w:tc>
      </w:tr>
      <w:tr w:rsidR="007316A8" w:rsidRPr="006765A3" w:rsidTr="001466BD">
        <w:tc>
          <w:tcPr>
            <w:tcW w:w="3397" w:type="dxa"/>
          </w:tcPr>
          <w:p w:rsidR="007316A8" w:rsidRPr="006765A3" w:rsidRDefault="007316A8" w:rsidP="001466BD">
            <w:pPr>
              <w:rPr>
                <w:b/>
              </w:rPr>
            </w:pPr>
            <w:r w:rsidRPr="006765A3">
              <w:rPr>
                <w:b/>
              </w:rPr>
              <w:t>Tel:</w:t>
            </w:r>
          </w:p>
        </w:tc>
        <w:tc>
          <w:tcPr>
            <w:tcW w:w="5619" w:type="dxa"/>
          </w:tcPr>
          <w:p w:rsidR="007316A8" w:rsidRPr="006765A3" w:rsidRDefault="007316A8" w:rsidP="001466BD"/>
        </w:tc>
      </w:tr>
      <w:tr w:rsidR="007316A8" w:rsidRPr="006765A3" w:rsidTr="001466BD">
        <w:tc>
          <w:tcPr>
            <w:tcW w:w="9016" w:type="dxa"/>
            <w:gridSpan w:val="2"/>
          </w:tcPr>
          <w:p w:rsidR="007316A8" w:rsidRPr="00081C2E" w:rsidRDefault="007316A8" w:rsidP="001466BD">
            <w:pPr>
              <w:jc w:val="right"/>
              <w:rPr>
                <w:b/>
                <w:i/>
              </w:rPr>
            </w:pPr>
            <w:r w:rsidRPr="00081C2E">
              <w:rPr>
                <w:b/>
                <w:i/>
              </w:rPr>
              <w:t>Details of Contact Person</w:t>
            </w:r>
          </w:p>
        </w:tc>
      </w:tr>
      <w:tr w:rsidR="007316A8" w:rsidRPr="006765A3" w:rsidTr="001466BD">
        <w:tc>
          <w:tcPr>
            <w:tcW w:w="3397" w:type="dxa"/>
          </w:tcPr>
          <w:p w:rsidR="007316A8" w:rsidRPr="006765A3" w:rsidRDefault="007316A8" w:rsidP="001466BD">
            <w:pPr>
              <w:rPr>
                <w:b/>
              </w:rPr>
            </w:pPr>
            <w:r w:rsidRPr="006765A3">
              <w:rPr>
                <w:b/>
              </w:rPr>
              <w:t>Title</w:t>
            </w:r>
            <w:r>
              <w:rPr>
                <w:b/>
              </w:rPr>
              <w:t xml:space="preserve"> (</w:t>
            </w:r>
            <w:proofErr w:type="spellStart"/>
            <w:r>
              <w:rPr>
                <w:b/>
              </w:rPr>
              <w:t>Dr.</w:t>
            </w:r>
            <w:proofErr w:type="spellEnd"/>
            <w:r>
              <w:rPr>
                <w:b/>
              </w:rPr>
              <w:t>/ Mr./ Ms. etc.)</w:t>
            </w:r>
          </w:p>
        </w:tc>
        <w:tc>
          <w:tcPr>
            <w:tcW w:w="5619" w:type="dxa"/>
          </w:tcPr>
          <w:p w:rsidR="007316A8" w:rsidRPr="006765A3" w:rsidRDefault="007316A8" w:rsidP="001466BD"/>
        </w:tc>
      </w:tr>
      <w:tr w:rsidR="007316A8" w:rsidRPr="006765A3" w:rsidTr="001466BD">
        <w:tc>
          <w:tcPr>
            <w:tcW w:w="3397" w:type="dxa"/>
          </w:tcPr>
          <w:p w:rsidR="007316A8" w:rsidRPr="006765A3" w:rsidRDefault="007316A8" w:rsidP="001466BD">
            <w:pPr>
              <w:rPr>
                <w:b/>
              </w:rPr>
            </w:pPr>
            <w:r w:rsidRPr="006765A3">
              <w:rPr>
                <w:b/>
              </w:rPr>
              <w:t>First Name</w:t>
            </w:r>
          </w:p>
        </w:tc>
        <w:tc>
          <w:tcPr>
            <w:tcW w:w="5619" w:type="dxa"/>
          </w:tcPr>
          <w:p w:rsidR="007316A8" w:rsidRPr="006765A3" w:rsidRDefault="007316A8" w:rsidP="001466BD"/>
        </w:tc>
      </w:tr>
      <w:tr w:rsidR="007316A8" w:rsidRPr="006765A3" w:rsidTr="001466BD">
        <w:tc>
          <w:tcPr>
            <w:tcW w:w="3397" w:type="dxa"/>
          </w:tcPr>
          <w:p w:rsidR="007316A8" w:rsidRPr="006765A3" w:rsidRDefault="007316A8" w:rsidP="001466BD">
            <w:pPr>
              <w:rPr>
                <w:b/>
              </w:rPr>
            </w:pPr>
            <w:r w:rsidRPr="006765A3">
              <w:rPr>
                <w:b/>
              </w:rPr>
              <w:t>Last Name</w:t>
            </w:r>
          </w:p>
        </w:tc>
        <w:tc>
          <w:tcPr>
            <w:tcW w:w="5619" w:type="dxa"/>
          </w:tcPr>
          <w:p w:rsidR="007316A8" w:rsidRPr="006765A3" w:rsidRDefault="007316A8" w:rsidP="001466BD"/>
        </w:tc>
      </w:tr>
      <w:tr w:rsidR="007316A8" w:rsidRPr="006765A3" w:rsidTr="001466BD">
        <w:tc>
          <w:tcPr>
            <w:tcW w:w="3397" w:type="dxa"/>
          </w:tcPr>
          <w:p w:rsidR="007316A8" w:rsidRPr="006765A3" w:rsidRDefault="007316A8" w:rsidP="001466BD">
            <w:pPr>
              <w:rPr>
                <w:b/>
              </w:rPr>
            </w:pPr>
            <w:r w:rsidRPr="006765A3">
              <w:rPr>
                <w:b/>
              </w:rPr>
              <w:t>Mobile</w:t>
            </w:r>
          </w:p>
        </w:tc>
        <w:tc>
          <w:tcPr>
            <w:tcW w:w="5619" w:type="dxa"/>
          </w:tcPr>
          <w:p w:rsidR="007316A8" w:rsidRPr="006765A3" w:rsidRDefault="007316A8" w:rsidP="001466BD"/>
        </w:tc>
      </w:tr>
      <w:tr w:rsidR="007316A8" w:rsidRPr="006765A3" w:rsidTr="001466BD">
        <w:tc>
          <w:tcPr>
            <w:tcW w:w="3397" w:type="dxa"/>
          </w:tcPr>
          <w:p w:rsidR="007316A8" w:rsidRPr="006765A3" w:rsidRDefault="007316A8" w:rsidP="001466BD">
            <w:pPr>
              <w:rPr>
                <w:b/>
              </w:rPr>
            </w:pPr>
            <w:r w:rsidRPr="006765A3">
              <w:rPr>
                <w:b/>
              </w:rPr>
              <w:t>Tel</w:t>
            </w:r>
          </w:p>
        </w:tc>
        <w:tc>
          <w:tcPr>
            <w:tcW w:w="5619" w:type="dxa"/>
          </w:tcPr>
          <w:p w:rsidR="007316A8" w:rsidRPr="006765A3" w:rsidRDefault="007316A8" w:rsidP="001466BD"/>
        </w:tc>
      </w:tr>
      <w:tr w:rsidR="007316A8" w:rsidRPr="006765A3" w:rsidTr="001466BD">
        <w:tc>
          <w:tcPr>
            <w:tcW w:w="3397" w:type="dxa"/>
          </w:tcPr>
          <w:p w:rsidR="007316A8" w:rsidRPr="006765A3" w:rsidRDefault="007316A8" w:rsidP="001466BD">
            <w:pPr>
              <w:rPr>
                <w:b/>
              </w:rPr>
            </w:pPr>
            <w:r w:rsidRPr="006765A3">
              <w:rPr>
                <w:b/>
              </w:rPr>
              <w:t>Email</w:t>
            </w:r>
          </w:p>
        </w:tc>
        <w:tc>
          <w:tcPr>
            <w:tcW w:w="5619" w:type="dxa"/>
          </w:tcPr>
          <w:p w:rsidR="007316A8" w:rsidRPr="006765A3" w:rsidRDefault="007316A8" w:rsidP="001466BD"/>
        </w:tc>
      </w:tr>
      <w:tr w:rsidR="007316A8" w:rsidRPr="006765A3" w:rsidTr="001466BD">
        <w:tc>
          <w:tcPr>
            <w:tcW w:w="3397" w:type="dxa"/>
          </w:tcPr>
          <w:p w:rsidR="007316A8" w:rsidRPr="006765A3" w:rsidRDefault="007316A8" w:rsidP="001466BD">
            <w:pPr>
              <w:rPr>
                <w:b/>
              </w:rPr>
            </w:pPr>
            <w:r w:rsidRPr="006765A3">
              <w:rPr>
                <w:b/>
              </w:rPr>
              <w:t>FICCI Member (Y/N)</w:t>
            </w:r>
          </w:p>
        </w:tc>
        <w:tc>
          <w:tcPr>
            <w:tcW w:w="5619" w:type="dxa"/>
          </w:tcPr>
          <w:p w:rsidR="007316A8" w:rsidRPr="006765A3" w:rsidRDefault="007316A8" w:rsidP="001466BD"/>
        </w:tc>
      </w:tr>
    </w:tbl>
    <w:p w:rsidR="007316A8" w:rsidRDefault="007316A8" w:rsidP="007316A8">
      <w:pPr>
        <w:rPr>
          <w:b/>
        </w:rPr>
      </w:pPr>
    </w:p>
    <w:p w:rsidR="007316A8" w:rsidRPr="00522BC9" w:rsidRDefault="007316A8" w:rsidP="007316A8">
      <w:pPr>
        <w:rPr>
          <w:b/>
        </w:rPr>
      </w:pPr>
      <w:r>
        <w:rPr>
          <w:b/>
        </w:rPr>
        <w:t>No. of Booth(s)</w:t>
      </w:r>
      <w:r w:rsidRPr="00522BC9">
        <w:rPr>
          <w:b/>
        </w:rPr>
        <w:t xml:space="preserve"> required </w:t>
      </w:r>
      <w:r>
        <w:rPr>
          <w:b/>
        </w:rPr>
        <w:t>(</w:t>
      </w:r>
      <w:r w:rsidRPr="00522BC9">
        <w:rPr>
          <w:b/>
          <w:i/>
        </w:rPr>
        <w:t xml:space="preserve">Each booth is of 4 </w:t>
      </w:r>
      <w:proofErr w:type="spellStart"/>
      <w:r w:rsidRPr="00522BC9">
        <w:rPr>
          <w:b/>
          <w:i/>
        </w:rPr>
        <w:t>sq</w:t>
      </w:r>
      <w:proofErr w:type="spellEnd"/>
      <w:r w:rsidRPr="00522BC9">
        <w:rPr>
          <w:b/>
          <w:i/>
        </w:rPr>
        <w:t xml:space="preserve"> metres – 2 </w:t>
      </w:r>
      <w:proofErr w:type="spellStart"/>
      <w:r w:rsidRPr="00522BC9">
        <w:rPr>
          <w:b/>
          <w:i/>
        </w:rPr>
        <w:t>mtrs</w:t>
      </w:r>
      <w:proofErr w:type="spellEnd"/>
      <w:r w:rsidRPr="00522BC9">
        <w:rPr>
          <w:b/>
          <w:i/>
        </w:rPr>
        <w:t xml:space="preserve"> X 2 </w:t>
      </w:r>
      <w:proofErr w:type="spellStart"/>
      <w:r w:rsidRPr="00522BC9">
        <w:rPr>
          <w:b/>
          <w:i/>
        </w:rPr>
        <w:t>mtrs</w:t>
      </w:r>
      <w:proofErr w:type="spellEnd"/>
      <w:r>
        <w:rPr>
          <w:b/>
          <w:i/>
        </w:rPr>
        <w:t xml:space="preserve"> size</w:t>
      </w:r>
      <w:r>
        <w:rPr>
          <w:b/>
        </w:rPr>
        <w:t>)</w:t>
      </w:r>
    </w:p>
    <w:p w:rsidR="007316A8" w:rsidRDefault="007316A8" w:rsidP="007316A8">
      <w:pPr>
        <w:spacing w:after="0" w:line="240" w:lineRule="auto"/>
      </w:pPr>
      <w:sdt>
        <w:sdtPr>
          <w:id w:val="-70833380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One </w:t>
      </w:r>
      <w:r>
        <w:tab/>
        <w:t xml:space="preserve">   </w:t>
      </w:r>
      <w:sdt>
        <w:sdtPr>
          <w:id w:val="79195281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Two       </w:t>
      </w:r>
      <w:sdt>
        <w:sdtPr>
          <w:id w:val="-19796072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Three    </w:t>
      </w:r>
      <w:sdt>
        <w:sdtPr>
          <w:id w:val="62759111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More than Three, </w:t>
      </w:r>
      <w:r w:rsidRPr="00081C2E">
        <w:rPr>
          <w:i/>
        </w:rPr>
        <w:t>Pls specify</w:t>
      </w:r>
      <w:r>
        <w:t xml:space="preserve"> </w:t>
      </w:r>
      <w:sdt>
        <w:sdtPr>
          <w:id w:val="730203394"/>
          <w:placeholder>
            <w:docPart w:val="C8FD050C7A20472BB01C4941D8767E1C"/>
          </w:placeholder>
        </w:sdtPr>
        <w:sdtContent>
          <w:sdt>
            <w:sdtPr>
              <w:id w:val="-595023952"/>
              <w:placeholder>
                <w:docPart w:val="28DBF81D8ABF4BFEB595990363385099"/>
              </w:placeholder>
              <w:showingPlcHdr/>
              <w:text/>
            </w:sdtPr>
            <w:sdtContent>
              <w:r w:rsidRPr="00723B01">
                <w:rPr>
                  <w:rStyle w:val="PlaceholderText"/>
                </w:rPr>
                <w:t>Click or tap here to enter text.</w:t>
              </w:r>
            </w:sdtContent>
          </w:sdt>
        </w:sdtContent>
      </w:sdt>
    </w:p>
    <w:p w:rsidR="007316A8" w:rsidRDefault="007316A8" w:rsidP="007316A8">
      <w:pPr>
        <w:spacing w:after="0" w:line="240" w:lineRule="auto"/>
      </w:pPr>
    </w:p>
    <w:p w:rsidR="007316A8" w:rsidRDefault="007316A8" w:rsidP="007316A8">
      <w:pPr>
        <w:spacing w:after="0" w:line="240" w:lineRule="auto"/>
        <w:rPr>
          <w:b/>
        </w:rPr>
      </w:pPr>
      <w:r>
        <w:rPr>
          <w:b/>
        </w:rPr>
        <w:t>Fascia Name in all capital letters (</w:t>
      </w:r>
      <w:r w:rsidRPr="005201B8">
        <w:rPr>
          <w:b/>
          <w:i/>
        </w:rPr>
        <w:t>if you want FICCI to print</w:t>
      </w:r>
      <w:r>
        <w:rPr>
          <w:b/>
        </w:rPr>
        <w:t xml:space="preserve">) </w:t>
      </w:r>
    </w:p>
    <w:p w:rsidR="007316A8" w:rsidRDefault="007316A8" w:rsidP="007316A8">
      <w:pPr>
        <w:spacing w:after="0" w:line="240" w:lineRule="auto"/>
        <w:rPr>
          <w:b/>
        </w:rPr>
      </w:pPr>
    </w:p>
    <w:tbl>
      <w:tblPr>
        <w:tblStyle w:val="TableGrid"/>
        <w:tblW w:w="0" w:type="auto"/>
        <w:tblLook w:val="04A0" w:firstRow="1" w:lastRow="0" w:firstColumn="1" w:lastColumn="0" w:noHBand="0" w:noVBand="1"/>
      </w:tblPr>
      <w:tblGrid>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391"/>
        <w:gridCol w:w="391"/>
      </w:tblGrid>
      <w:tr w:rsidR="007316A8" w:rsidTr="001466BD">
        <w:trPr>
          <w:trHeight w:val="452"/>
        </w:trPr>
        <w:tc>
          <w:tcPr>
            <w:tcW w:w="391" w:type="dxa"/>
          </w:tcPr>
          <w:p w:rsidR="007316A8" w:rsidRDefault="007316A8" w:rsidP="001466BD">
            <w:pPr>
              <w:rPr>
                <w:b/>
              </w:rPr>
            </w:pPr>
          </w:p>
        </w:tc>
        <w:tc>
          <w:tcPr>
            <w:tcW w:w="391" w:type="dxa"/>
          </w:tcPr>
          <w:p w:rsidR="007316A8" w:rsidRDefault="007316A8" w:rsidP="001466BD">
            <w:pPr>
              <w:rPr>
                <w:b/>
              </w:rPr>
            </w:pPr>
          </w:p>
        </w:tc>
        <w:tc>
          <w:tcPr>
            <w:tcW w:w="391" w:type="dxa"/>
          </w:tcPr>
          <w:p w:rsidR="007316A8" w:rsidRDefault="007316A8" w:rsidP="001466BD">
            <w:pPr>
              <w:rPr>
                <w:b/>
              </w:rPr>
            </w:pPr>
          </w:p>
        </w:tc>
        <w:tc>
          <w:tcPr>
            <w:tcW w:w="391" w:type="dxa"/>
          </w:tcPr>
          <w:p w:rsidR="007316A8" w:rsidRDefault="007316A8" w:rsidP="001466BD">
            <w:pPr>
              <w:rPr>
                <w:b/>
              </w:rPr>
            </w:pPr>
          </w:p>
        </w:tc>
        <w:tc>
          <w:tcPr>
            <w:tcW w:w="391" w:type="dxa"/>
          </w:tcPr>
          <w:p w:rsidR="007316A8" w:rsidRDefault="007316A8" w:rsidP="001466BD">
            <w:pPr>
              <w:rPr>
                <w:b/>
              </w:rPr>
            </w:pPr>
          </w:p>
        </w:tc>
        <w:tc>
          <w:tcPr>
            <w:tcW w:w="391" w:type="dxa"/>
          </w:tcPr>
          <w:p w:rsidR="007316A8" w:rsidRDefault="007316A8" w:rsidP="001466BD">
            <w:pPr>
              <w:rPr>
                <w:b/>
              </w:rPr>
            </w:pPr>
          </w:p>
        </w:tc>
        <w:tc>
          <w:tcPr>
            <w:tcW w:w="391" w:type="dxa"/>
          </w:tcPr>
          <w:p w:rsidR="007316A8" w:rsidRDefault="007316A8" w:rsidP="001466BD">
            <w:pPr>
              <w:rPr>
                <w:b/>
              </w:rPr>
            </w:pPr>
          </w:p>
        </w:tc>
        <w:tc>
          <w:tcPr>
            <w:tcW w:w="391" w:type="dxa"/>
          </w:tcPr>
          <w:p w:rsidR="007316A8" w:rsidRDefault="007316A8" w:rsidP="001466BD">
            <w:pPr>
              <w:rPr>
                <w:b/>
              </w:rPr>
            </w:pPr>
          </w:p>
        </w:tc>
        <w:tc>
          <w:tcPr>
            <w:tcW w:w="391" w:type="dxa"/>
          </w:tcPr>
          <w:p w:rsidR="007316A8" w:rsidRDefault="007316A8" w:rsidP="001466BD">
            <w:pPr>
              <w:rPr>
                <w:b/>
              </w:rPr>
            </w:pPr>
          </w:p>
        </w:tc>
        <w:tc>
          <w:tcPr>
            <w:tcW w:w="391" w:type="dxa"/>
          </w:tcPr>
          <w:p w:rsidR="007316A8" w:rsidRDefault="007316A8" w:rsidP="001466BD">
            <w:pPr>
              <w:rPr>
                <w:b/>
              </w:rPr>
            </w:pPr>
          </w:p>
        </w:tc>
        <w:tc>
          <w:tcPr>
            <w:tcW w:w="391" w:type="dxa"/>
          </w:tcPr>
          <w:p w:rsidR="007316A8" w:rsidRDefault="007316A8" w:rsidP="001466BD">
            <w:pPr>
              <w:rPr>
                <w:b/>
              </w:rPr>
            </w:pPr>
          </w:p>
        </w:tc>
        <w:tc>
          <w:tcPr>
            <w:tcW w:w="391" w:type="dxa"/>
          </w:tcPr>
          <w:p w:rsidR="007316A8" w:rsidRDefault="007316A8" w:rsidP="001466BD">
            <w:pPr>
              <w:rPr>
                <w:b/>
              </w:rPr>
            </w:pPr>
          </w:p>
        </w:tc>
        <w:tc>
          <w:tcPr>
            <w:tcW w:w="391" w:type="dxa"/>
          </w:tcPr>
          <w:p w:rsidR="007316A8" w:rsidRDefault="007316A8" w:rsidP="001466BD">
            <w:pPr>
              <w:rPr>
                <w:b/>
              </w:rPr>
            </w:pPr>
          </w:p>
        </w:tc>
        <w:tc>
          <w:tcPr>
            <w:tcW w:w="391" w:type="dxa"/>
          </w:tcPr>
          <w:p w:rsidR="007316A8" w:rsidRDefault="007316A8" w:rsidP="001466BD">
            <w:pPr>
              <w:rPr>
                <w:b/>
              </w:rPr>
            </w:pPr>
          </w:p>
        </w:tc>
        <w:tc>
          <w:tcPr>
            <w:tcW w:w="391" w:type="dxa"/>
          </w:tcPr>
          <w:p w:rsidR="007316A8" w:rsidRDefault="007316A8" w:rsidP="001466BD">
            <w:pPr>
              <w:rPr>
                <w:b/>
              </w:rPr>
            </w:pPr>
          </w:p>
        </w:tc>
        <w:tc>
          <w:tcPr>
            <w:tcW w:w="391" w:type="dxa"/>
          </w:tcPr>
          <w:p w:rsidR="007316A8" w:rsidRDefault="007316A8" w:rsidP="001466BD">
            <w:pPr>
              <w:rPr>
                <w:b/>
              </w:rPr>
            </w:pPr>
          </w:p>
        </w:tc>
        <w:tc>
          <w:tcPr>
            <w:tcW w:w="391" w:type="dxa"/>
          </w:tcPr>
          <w:p w:rsidR="007316A8" w:rsidRDefault="007316A8" w:rsidP="001466BD">
            <w:pPr>
              <w:rPr>
                <w:b/>
              </w:rPr>
            </w:pPr>
          </w:p>
        </w:tc>
        <w:tc>
          <w:tcPr>
            <w:tcW w:w="391" w:type="dxa"/>
          </w:tcPr>
          <w:p w:rsidR="007316A8" w:rsidRDefault="007316A8" w:rsidP="001466BD">
            <w:pPr>
              <w:rPr>
                <w:b/>
              </w:rPr>
            </w:pPr>
          </w:p>
        </w:tc>
        <w:tc>
          <w:tcPr>
            <w:tcW w:w="391" w:type="dxa"/>
          </w:tcPr>
          <w:p w:rsidR="007316A8" w:rsidRDefault="007316A8" w:rsidP="001466BD">
            <w:pPr>
              <w:rPr>
                <w:b/>
              </w:rPr>
            </w:pPr>
          </w:p>
        </w:tc>
        <w:tc>
          <w:tcPr>
            <w:tcW w:w="391" w:type="dxa"/>
          </w:tcPr>
          <w:p w:rsidR="007316A8" w:rsidRDefault="007316A8" w:rsidP="001466BD">
            <w:pPr>
              <w:rPr>
                <w:b/>
              </w:rPr>
            </w:pPr>
          </w:p>
        </w:tc>
      </w:tr>
    </w:tbl>
    <w:p w:rsidR="007316A8" w:rsidRDefault="007316A8" w:rsidP="007316A8">
      <w:pPr>
        <w:spacing w:after="0" w:line="240" w:lineRule="auto"/>
        <w:rPr>
          <w:b/>
        </w:rPr>
      </w:pPr>
    </w:p>
    <w:p w:rsidR="007316A8" w:rsidRDefault="007316A8" w:rsidP="007316A8">
      <w:pPr>
        <w:spacing w:after="0" w:line="240" w:lineRule="auto"/>
        <w:rPr>
          <w:b/>
        </w:rPr>
      </w:pPr>
      <w:r>
        <w:rPr>
          <w:b/>
        </w:rPr>
        <w:t>Participation Charges</w:t>
      </w:r>
    </w:p>
    <w:p w:rsidR="007316A8" w:rsidRDefault="007316A8" w:rsidP="007316A8">
      <w:pPr>
        <w:spacing w:after="0" w:line="240" w:lineRule="auto"/>
        <w:rPr>
          <w:b/>
        </w:rPr>
      </w:pPr>
    </w:p>
    <w:tbl>
      <w:tblPr>
        <w:tblStyle w:val="TableGrid"/>
        <w:tblW w:w="0" w:type="auto"/>
        <w:tblLook w:val="04A0" w:firstRow="1" w:lastRow="0" w:firstColumn="1" w:lastColumn="0" w:noHBand="0" w:noVBand="1"/>
      </w:tblPr>
      <w:tblGrid>
        <w:gridCol w:w="562"/>
        <w:gridCol w:w="4111"/>
        <w:gridCol w:w="2126"/>
        <w:gridCol w:w="2217"/>
      </w:tblGrid>
      <w:tr w:rsidR="007316A8" w:rsidTr="001466BD">
        <w:tc>
          <w:tcPr>
            <w:tcW w:w="562" w:type="dxa"/>
          </w:tcPr>
          <w:p w:rsidR="007316A8" w:rsidRDefault="007316A8" w:rsidP="001466BD">
            <w:pPr>
              <w:rPr>
                <w:b/>
              </w:rPr>
            </w:pPr>
          </w:p>
        </w:tc>
        <w:tc>
          <w:tcPr>
            <w:tcW w:w="4111" w:type="dxa"/>
          </w:tcPr>
          <w:p w:rsidR="007316A8" w:rsidRDefault="007316A8" w:rsidP="001466BD">
            <w:pPr>
              <w:rPr>
                <w:b/>
              </w:rPr>
            </w:pPr>
          </w:p>
        </w:tc>
        <w:tc>
          <w:tcPr>
            <w:tcW w:w="2126" w:type="dxa"/>
          </w:tcPr>
          <w:p w:rsidR="007316A8" w:rsidRDefault="007316A8" w:rsidP="001466BD">
            <w:pPr>
              <w:jc w:val="center"/>
              <w:rPr>
                <w:b/>
              </w:rPr>
            </w:pPr>
            <w:r>
              <w:rPr>
                <w:b/>
              </w:rPr>
              <w:t>Indian Company (INR)</w:t>
            </w:r>
          </w:p>
        </w:tc>
        <w:tc>
          <w:tcPr>
            <w:tcW w:w="2217" w:type="dxa"/>
          </w:tcPr>
          <w:p w:rsidR="007316A8" w:rsidRDefault="007316A8" w:rsidP="001466BD">
            <w:pPr>
              <w:jc w:val="center"/>
              <w:rPr>
                <w:b/>
              </w:rPr>
            </w:pPr>
            <w:r>
              <w:rPr>
                <w:b/>
              </w:rPr>
              <w:t>Foreign Company (USD)</w:t>
            </w:r>
          </w:p>
        </w:tc>
      </w:tr>
      <w:tr w:rsidR="007316A8" w:rsidTr="001466BD">
        <w:tc>
          <w:tcPr>
            <w:tcW w:w="562" w:type="dxa"/>
          </w:tcPr>
          <w:p w:rsidR="007316A8" w:rsidRDefault="007316A8" w:rsidP="001466BD">
            <w:pPr>
              <w:rPr>
                <w:b/>
              </w:rPr>
            </w:pPr>
            <w:r>
              <w:rPr>
                <w:b/>
              </w:rPr>
              <w:t>1.</w:t>
            </w:r>
          </w:p>
        </w:tc>
        <w:tc>
          <w:tcPr>
            <w:tcW w:w="4111" w:type="dxa"/>
          </w:tcPr>
          <w:p w:rsidR="007316A8" w:rsidRPr="00393C59" w:rsidRDefault="007316A8" w:rsidP="001466BD">
            <w:r w:rsidRPr="00393C59">
              <w:t>Bare Space (</w:t>
            </w:r>
            <w:r w:rsidRPr="00393C59">
              <w:rPr>
                <w:i/>
              </w:rPr>
              <w:t>indoor</w:t>
            </w:r>
            <w:r w:rsidRPr="00393C59">
              <w:t>)</w:t>
            </w:r>
          </w:p>
        </w:tc>
        <w:tc>
          <w:tcPr>
            <w:tcW w:w="2126" w:type="dxa"/>
          </w:tcPr>
          <w:p w:rsidR="007316A8" w:rsidRPr="00393C59" w:rsidRDefault="007316A8" w:rsidP="001466BD">
            <w:pPr>
              <w:jc w:val="center"/>
            </w:pPr>
            <w:r>
              <w:t>25</w:t>
            </w:r>
            <w:r w:rsidRPr="00393C59">
              <w:t xml:space="preserve">,000/ </w:t>
            </w:r>
            <w:proofErr w:type="spellStart"/>
            <w:r w:rsidRPr="00393C59">
              <w:t>sq</w:t>
            </w:r>
            <w:proofErr w:type="spellEnd"/>
            <w:r w:rsidRPr="00393C59">
              <w:t xml:space="preserve"> metre</w:t>
            </w:r>
          </w:p>
        </w:tc>
        <w:tc>
          <w:tcPr>
            <w:tcW w:w="2217" w:type="dxa"/>
          </w:tcPr>
          <w:p w:rsidR="007316A8" w:rsidRPr="00393C59" w:rsidRDefault="007316A8" w:rsidP="001466BD">
            <w:pPr>
              <w:jc w:val="center"/>
            </w:pPr>
            <w:r w:rsidRPr="00393C59">
              <w:t>4</w:t>
            </w:r>
            <w:r>
              <w:t>25</w:t>
            </w:r>
            <w:r w:rsidRPr="00393C59">
              <w:t xml:space="preserve"> / </w:t>
            </w:r>
            <w:proofErr w:type="spellStart"/>
            <w:r w:rsidRPr="00393C59">
              <w:t>sq</w:t>
            </w:r>
            <w:proofErr w:type="spellEnd"/>
            <w:r w:rsidRPr="00393C59">
              <w:t xml:space="preserve"> metre</w:t>
            </w:r>
          </w:p>
        </w:tc>
      </w:tr>
      <w:tr w:rsidR="007316A8" w:rsidTr="001466BD">
        <w:tc>
          <w:tcPr>
            <w:tcW w:w="562" w:type="dxa"/>
          </w:tcPr>
          <w:p w:rsidR="007316A8" w:rsidRDefault="007316A8" w:rsidP="001466BD">
            <w:pPr>
              <w:rPr>
                <w:b/>
              </w:rPr>
            </w:pPr>
            <w:r>
              <w:rPr>
                <w:b/>
              </w:rPr>
              <w:t>2.</w:t>
            </w:r>
          </w:p>
        </w:tc>
        <w:tc>
          <w:tcPr>
            <w:tcW w:w="4111" w:type="dxa"/>
          </w:tcPr>
          <w:p w:rsidR="007316A8" w:rsidRPr="00393C59" w:rsidRDefault="007316A8" w:rsidP="001466BD">
            <w:r w:rsidRPr="00393C59">
              <w:t>Built-up Space (</w:t>
            </w:r>
            <w:r w:rsidRPr="00393C59">
              <w:rPr>
                <w:i/>
              </w:rPr>
              <w:t>indoor</w:t>
            </w:r>
            <w:r w:rsidRPr="00393C59">
              <w:t>)</w:t>
            </w:r>
          </w:p>
        </w:tc>
        <w:tc>
          <w:tcPr>
            <w:tcW w:w="2126" w:type="dxa"/>
          </w:tcPr>
          <w:p w:rsidR="007316A8" w:rsidRPr="00393C59" w:rsidRDefault="007316A8" w:rsidP="001466BD">
            <w:pPr>
              <w:jc w:val="center"/>
            </w:pPr>
            <w:r>
              <w:t>30</w:t>
            </w:r>
            <w:r w:rsidRPr="00393C59">
              <w:t xml:space="preserve">,000 / </w:t>
            </w:r>
            <w:proofErr w:type="spellStart"/>
            <w:r w:rsidRPr="00393C59">
              <w:t>sq</w:t>
            </w:r>
            <w:proofErr w:type="spellEnd"/>
            <w:r w:rsidRPr="00393C59">
              <w:t xml:space="preserve"> metre</w:t>
            </w:r>
          </w:p>
        </w:tc>
        <w:tc>
          <w:tcPr>
            <w:tcW w:w="2217" w:type="dxa"/>
          </w:tcPr>
          <w:p w:rsidR="007316A8" w:rsidRPr="00393C59" w:rsidRDefault="007316A8" w:rsidP="001466BD">
            <w:pPr>
              <w:jc w:val="center"/>
            </w:pPr>
            <w:r>
              <w:t>450</w:t>
            </w:r>
            <w:r w:rsidRPr="00393C59">
              <w:t xml:space="preserve"> / </w:t>
            </w:r>
            <w:proofErr w:type="spellStart"/>
            <w:r w:rsidRPr="00393C59">
              <w:t>sq</w:t>
            </w:r>
            <w:proofErr w:type="spellEnd"/>
            <w:r w:rsidRPr="00393C59">
              <w:t xml:space="preserve"> metre</w:t>
            </w:r>
          </w:p>
        </w:tc>
      </w:tr>
      <w:tr w:rsidR="007316A8" w:rsidTr="001466BD">
        <w:tc>
          <w:tcPr>
            <w:tcW w:w="562" w:type="dxa"/>
          </w:tcPr>
          <w:p w:rsidR="007316A8" w:rsidRDefault="007316A8" w:rsidP="001466BD">
            <w:pPr>
              <w:rPr>
                <w:b/>
              </w:rPr>
            </w:pPr>
            <w:r>
              <w:rPr>
                <w:b/>
              </w:rPr>
              <w:t>3.</w:t>
            </w:r>
          </w:p>
        </w:tc>
        <w:tc>
          <w:tcPr>
            <w:tcW w:w="4111" w:type="dxa"/>
          </w:tcPr>
          <w:p w:rsidR="007316A8" w:rsidRPr="00393C59" w:rsidRDefault="007316A8" w:rsidP="001466BD">
            <w:r w:rsidRPr="00393C59">
              <w:t xml:space="preserve">Processing fee for </w:t>
            </w:r>
            <w:r>
              <w:t>PRODUCT FORM</w:t>
            </w:r>
          </w:p>
        </w:tc>
        <w:tc>
          <w:tcPr>
            <w:tcW w:w="2126" w:type="dxa"/>
          </w:tcPr>
          <w:p w:rsidR="007316A8" w:rsidRPr="00393C59" w:rsidRDefault="007316A8" w:rsidP="001466BD">
            <w:pPr>
              <w:jc w:val="center"/>
            </w:pPr>
            <w:r>
              <w:t>25</w:t>
            </w:r>
            <w:r w:rsidRPr="00393C59">
              <w:t>,000 / form</w:t>
            </w:r>
          </w:p>
        </w:tc>
        <w:tc>
          <w:tcPr>
            <w:tcW w:w="2217" w:type="dxa"/>
          </w:tcPr>
          <w:p w:rsidR="007316A8" w:rsidRPr="00393C59" w:rsidRDefault="007316A8" w:rsidP="001466BD">
            <w:pPr>
              <w:jc w:val="center"/>
            </w:pPr>
            <w:r>
              <w:t>425</w:t>
            </w:r>
            <w:r w:rsidRPr="00393C59">
              <w:t xml:space="preserve"> / form</w:t>
            </w:r>
          </w:p>
        </w:tc>
      </w:tr>
      <w:tr w:rsidR="007316A8" w:rsidTr="001466BD">
        <w:tc>
          <w:tcPr>
            <w:tcW w:w="562" w:type="dxa"/>
          </w:tcPr>
          <w:p w:rsidR="007316A8" w:rsidRDefault="007316A8" w:rsidP="001466BD">
            <w:pPr>
              <w:rPr>
                <w:b/>
              </w:rPr>
            </w:pPr>
            <w:r>
              <w:rPr>
                <w:b/>
              </w:rPr>
              <w:t>4.</w:t>
            </w:r>
          </w:p>
        </w:tc>
        <w:tc>
          <w:tcPr>
            <w:tcW w:w="4111" w:type="dxa"/>
          </w:tcPr>
          <w:p w:rsidR="007316A8" w:rsidRPr="00393C59" w:rsidRDefault="007316A8" w:rsidP="001466BD">
            <w:r w:rsidRPr="00393C59">
              <w:t xml:space="preserve">Delegate Passes/ Exhibitor </w:t>
            </w:r>
            <w:r>
              <w:t>Passes</w:t>
            </w:r>
          </w:p>
        </w:tc>
        <w:tc>
          <w:tcPr>
            <w:tcW w:w="2126" w:type="dxa"/>
          </w:tcPr>
          <w:p w:rsidR="007316A8" w:rsidRPr="00393C59" w:rsidRDefault="007316A8" w:rsidP="001466BD">
            <w:pPr>
              <w:jc w:val="center"/>
            </w:pPr>
            <w:r w:rsidRPr="00393C59">
              <w:t>Nil</w:t>
            </w:r>
          </w:p>
        </w:tc>
        <w:tc>
          <w:tcPr>
            <w:tcW w:w="2217" w:type="dxa"/>
          </w:tcPr>
          <w:p w:rsidR="007316A8" w:rsidRPr="00393C59" w:rsidRDefault="007316A8" w:rsidP="001466BD">
            <w:pPr>
              <w:jc w:val="center"/>
            </w:pPr>
            <w:r w:rsidRPr="00393C59">
              <w:t>Nil</w:t>
            </w:r>
          </w:p>
        </w:tc>
      </w:tr>
    </w:tbl>
    <w:p w:rsidR="007316A8" w:rsidRDefault="007316A8" w:rsidP="007316A8">
      <w:pPr>
        <w:spacing w:after="0" w:line="240" w:lineRule="auto"/>
        <w:rPr>
          <w:b/>
        </w:rPr>
      </w:pPr>
    </w:p>
    <w:p w:rsidR="007316A8" w:rsidRDefault="007316A8" w:rsidP="007316A8">
      <w:pPr>
        <w:rPr>
          <w:b/>
        </w:rPr>
      </w:pPr>
      <w:r>
        <w:rPr>
          <w:b/>
        </w:rPr>
        <w:br w:type="page"/>
      </w:r>
    </w:p>
    <w:p w:rsidR="007316A8" w:rsidRDefault="007316A8" w:rsidP="007316A8">
      <w:pPr>
        <w:spacing w:after="0" w:line="240" w:lineRule="auto"/>
        <w:rPr>
          <w:b/>
        </w:rPr>
      </w:pPr>
      <w:r>
        <w:rPr>
          <w:b/>
        </w:rPr>
        <w:lastRenderedPageBreak/>
        <w:t>Details required for raising Invoice</w:t>
      </w:r>
    </w:p>
    <w:p w:rsidR="007316A8" w:rsidRDefault="007316A8" w:rsidP="007316A8">
      <w:pPr>
        <w:spacing w:after="0" w:line="240" w:lineRule="auto"/>
        <w:rPr>
          <w:b/>
        </w:rPr>
      </w:pPr>
    </w:p>
    <w:tbl>
      <w:tblPr>
        <w:tblStyle w:val="TableGrid"/>
        <w:tblW w:w="0" w:type="auto"/>
        <w:tblLook w:val="04A0" w:firstRow="1" w:lastRow="0" w:firstColumn="1" w:lastColumn="0" w:noHBand="0" w:noVBand="1"/>
      </w:tblPr>
      <w:tblGrid>
        <w:gridCol w:w="3539"/>
        <w:gridCol w:w="5477"/>
      </w:tblGrid>
      <w:tr w:rsidR="007316A8" w:rsidRPr="006765A3" w:rsidTr="001466BD">
        <w:tc>
          <w:tcPr>
            <w:tcW w:w="3539" w:type="dxa"/>
          </w:tcPr>
          <w:p w:rsidR="007316A8" w:rsidRPr="00081C2E" w:rsidRDefault="007316A8" w:rsidP="001466BD">
            <w:r w:rsidRPr="00081C2E">
              <w:t>Company Name</w:t>
            </w:r>
          </w:p>
        </w:tc>
        <w:tc>
          <w:tcPr>
            <w:tcW w:w="5477" w:type="dxa"/>
          </w:tcPr>
          <w:p w:rsidR="007316A8" w:rsidRPr="006765A3" w:rsidRDefault="007316A8" w:rsidP="001466BD"/>
        </w:tc>
      </w:tr>
      <w:tr w:rsidR="007316A8" w:rsidRPr="006765A3" w:rsidTr="001466BD">
        <w:tc>
          <w:tcPr>
            <w:tcW w:w="3539" w:type="dxa"/>
          </w:tcPr>
          <w:p w:rsidR="007316A8" w:rsidRPr="00081C2E" w:rsidRDefault="007316A8" w:rsidP="001466BD">
            <w:r>
              <w:t xml:space="preserve">Complete </w:t>
            </w:r>
            <w:r w:rsidRPr="00081C2E">
              <w:t>Address</w:t>
            </w:r>
            <w:r>
              <w:t xml:space="preserve"> along with City, State, </w:t>
            </w:r>
            <w:proofErr w:type="spellStart"/>
            <w:r>
              <w:t>Pincode</w:t>
            </w:r>
            <w:proofErr w:type="spellEnd"/>
          </w:p>
        </w:tc>
        <w:tc>
          <w:tcPr>
            <w:tcW w:w="5477" w:type="dxa"/>
          </w:tcPr>
          <w:p w:rsidR="007316A8" w:rsidRPr="006765A3" w:rsidRDefault="007316A8" w:rsidP="001466BD"/>
        </w:tc>
      </w:tr>
      <w:tr w:rsidR="007316A8" w:rsidRPr="006765A3" w:rsidTr="001466BD">
        <w:tc>
          <w:tcPr>
            <w:tcW w:w="3539" w:type="dxa"/>
          </w:tcPr>
          <w:p w:rsidR="007316A8" w:rsidRPr="00081C2E" w:rsidRDefault="007316A8" w:rsidP="001466BD">
            <w:r w:rsidRPr="00081C2E">
              <w:t>GST Number</w:t>
            </w:r>
            <w:r>
              <w:t xml:space="preserve"> (</w:t>
            </w:r>
            <w:r w:rsidRPr="00773AEC">
              <w:rPr>
                <w:i/>
              </w:rPr>
              <w:t>For Indian Companies</w:t>
            </w:r>
            <w:r>
              <w:t>)</w:t>
            </w:r>
          </w:p>
        </w:tc>
        <w:tc>
          <w:tcPr>
            <w:tcW w:w="5477" w:type="dxa"/>
          </w:tcPr>
          <w:p w:rsidR="007316A8" w:rsidRPr="006765A3" w:rsidRDefault="007316A8" w:rsidP="001466BD"/>
        </w:tc>
      </w:tr>
      <w:tr w:rsidR="007316A8" w:rsidRPr="006765A3" w:rsidTr="001466BD">
        <w:tc>
          <w:tcPr>
            <w:tcW w:w="3539" w:type="dxa"/>
          </w:tcPr>
          <w:p w:rsidR="007316A8" w:rsidRPr="00081C2E" w:rsidRDefault="007316A8" w:rsidP="001466BD">
            <w:r>
              <w:t>Tax Number (</w:t>
            </w:r>
            <w:r w:rsidRPr="00773AEC">
              <w:rPr>
                <w:i/>
              </w:rPr>
              <w:t>For foreign companies</w:t>
            </w:r>
            <w:r>
              <w:t>)</w:t>
            </w:r>
          </w:p>
        </w:tc>
        <w:tc>
          <w:tcPr>
            <w:tcW w:w="5477" w:type="dxa"/>
          </w:tcPr>
          <w:p w:rsidR="007316A8" w:rsidRPr="006765A3" w:rsidRDefault="007316A8" w:rsidP="001466BD"/>
        </w:tc>
      </w:tr>
    </w:tbl>
    <w:p w:rsidR="007316A8" w:rsidRDefault="007316A8" w:rsidP="007316A8">
      <w:pPr>
        <w:spacing w:after="0" w:line="240" w:lineRule="auto"/>
        <w:rPr>
          <w:b/>
        </w:rPr>
      </w:pPr>
    </w:p>
    <w:p w:rsidR="007316A8" w:rsidRPr="005201B8" w:rsidRDefault="007316A8" w:rsidP="007316A8">
      <w:pPr>
        <w:rPr>
          <w:b/>
        </w:rPr>
      </w:pPr>
      <w:r w:rsidRPr="005201B8">
        <w:rPr>
          <w:b/>
        </w:rPr>
        <w:t>Taxes</w:t>
      </w:r>
    </w:p>
    <w:p w:rsidR="007316A8" w:rsidRPr="009B6763" w:rsidRDefault="007316A8" w:rsidP="007316A8">
      <w:r>
        <w:t xml:space="preserve">The aforesaid charges are exclusive of applicable taxes. The GST is 18%. </w:t>
      </w:r>
    </w:p>
    <w:p w:rsidR="007316A8" w:rsidRPr="005201B8" w:rsidRDefault="007316A8" w:rsidP="007316A8">
      <w:pPr>
        <w:rPr>
          <w:b/>
        </w:rPr>
      </w:pPr>
      <w:r w:rsidRPr="005201B8">
        <w:rPr>
          <w:b/>
        </w:rPr>
        <w:t>Forms</w:t>
      </w:r>
    </w:p>
    <w:p w:rsidR="007316A8" w:rsidRDefault="007316A8" w:rsidP="007316A8">
      <w:r>
        <w:t>The Exhibiting Company is required to submit the following forms to FICCI along with the Exhibition Form:</w:t>
      </w:r>
    </w:p>
    <w:p w:rsidR="007316A8" w:rsidRPr="00B9493E" w:rsidRDefault="007316A8" w:rsidP="007316A8">
      <w:pPr>
        <w:pStyle w:val="ListParagraph"/>
        <w:numPr>
          <w:ilvl w:val="0"/>
          <w:numId w:val="1"/>
        </w:numPr>
      </w:pPr>
      <w:r w:rsidRPr="00B9493E">
        <w:t xml:space="preserve">Product Form: It will be shared with the Screening Committee for evaluation. For multiple products you are requested to fill multiple forms. </w:t>
      </w:r>
    </w:p>
    <w:p w:rsidR="007316A8" w:rsidRPr="00B9493E" w:rsidRDefault="007316A8" w:rsidP="007316A8">
      <w:pPr>
        <w:pStyle w:val="ListParagraph"/>
        <w:numPr>
          <w:ilvl w:val="0"/>
          <w:numId w:val="1"/>
        </w:numPr>
      </w:pPr>
      <w:r w:rsidRPr="00B9493E">
        <w:t>Form for Delegate/ Exhibitor Passes</w:t>
      </w:r>
    </w:p>
    <w:p w:rsidR="007316A8" w:rsidRPr="00B9493E" w:rsidRDefault="007316A8" w:rsidP="007316A8">
      <w:pPr>
        <w:pStyle w:val="ListParagraph"/>
        <w:numPr>
          <w:ilvl w:val="0"/>
          <w:numId w:val="1"/>
        </w:numPr>
      </w:pPr>
      <w:r w:rsidRPr="00B9493E">
        <w:t>Form for Contractor Staff</w:t>
      </w:r>
    </w:p>
    <w:p w:rsidR="007316A8" w:rsidRPr="00081C2E" w:rsidRDefault="007316A8" w:rsidP="007316A8">
      <w:pPr>
        <w:rPr>
          <w:b/>
        </w:rPr>
      </w:pPr>
      <w:r w:rsidRPr="00081C2E">
        <w:rPr>
          <w:b/>
        </w:rPr>
        <w:t>Format of the Forms</w:t>
      </w:r>
    </w:p>
    <w:p w:rsidR="007316A8" w:rsidRDefault="007316A8" w:rsidP="007316A8">
      <w:r>
        <w:t>We request you to submit only soft copy (Word File) of the forms to FICCI</w:t>
      </w:r>
    </w:p>
    <w:p w:rsidR="007316A8" w:rsidRDefault="007316A8" w:rsidP="007316A8">
      <w:pPr>
        <w:rPr>
          <w:b/>
        </w:rPr>
      </w:pPr>
      <w:r>
        <w:rPr>
          <w:b/>
        </w:rPr>
        <w:t>Process of making payment</w:t>
      </w:r>
    </w:p>
    <w:p w:rsidR="007316A8" w:rsidRDefault="007316A8" w:rsidP="007316A8">
      <w:pPr>
        <w:pStyle w:val="ListParagraph"/>
        <w:numPr>
          <w:ilvl w:val="0"/>
          <w:numId w:val="2"/>
        </w:numPr>
      </w:pPr>
      <w:r w:rsidRPr="00773AEC">
        <w:t>After receiving your form along with company name, address and GST no., FICCI will raise an invoice</w:t>
      </w:r>
      <w:r>
        <w:t>.</w:t>
      </w:r>
    </w:p>
    <w:p w:rsidR="007316A8" w:rsidRPr="00773AEC" w:rsidRDefault="007316A8" w:rsidP="007316A8">
      <w:pPr>
        <w:pStyle w:val="ListParagraph"/>
        <w:numPr>
          <w:ilvl w:val="0"/>
          <w:numId w:val="2"/>
        </w:numPr>
      </w:pPr>
      <w:r w:rsidRPr="00773AEC">
        <w:t xml:space="preserve">Thereafter, </w:t>
      </w:r>
      <w:r>
        <w:t>p</w:t>
      </w:r>
      <w:r w:rsidRPr="00773AEC">
        <w:t xml:space="preserve">ayment to be made through </w:t>
      </w:r>
      <w:r w:rsidRPr="00773AEC">
        <w:rPr>
          <w:i/>
        </w:rPr>
        <w:t>NEFT/ RTGS/ Cheque / Demand Draft</w:t>
      </w:r>
      <w:r w:rsidRPr="00773AEC">
        <w:t xml:space="preserve"> drawn in </w:t>
      </w:r>
      <w:proofErr w:type="spellStart"/>
      <w:r w:rsidRPr="00773AEC">
        <w:t>favour</w:t>
      </w:r>
      <w:proofErr w:type="spellEnd"/>
      <w:r w:rsidRPr="00773AEC">
        <w:t xml:space="preserve"> of “FICCI”, Payable at New Delhi. </w:t>
      </w:r>
    </w:p>
    <w:p w:rsidR="007316A8" w:rsidRPr="00773AEC" w:rsidRDefault="007316A8" w:rsidP="007316A8">
      <w:pPr>
        <w:pStyle w:val="ListParagraph"/>
        <w:numPr>
          <w:ilvl w:val="0"/>
          <w:numId w:val="2"/>
        </w:numPr>
      </w:pPr>
      <w:r w:rsidRPr="00773AEC">
        <w:t>FICCI bank account details will be mentioned on the invoice.</w:t>
      </w:r>
    </w:p>
    <w:p w:rsidR="007316A8" w:rsidRPr="00773AEC" w:rsidRDefault="007316A8" w:rsidP="007316A8">
      <w:pPr>
        <w:pStyle w:val="ListParagraph"/>
        <w:rPr>
          <w:b/>
        </w:rPr>
      </w:pPr>
    </w:p>
    <w:p w:rsidR="007316A8" w:rsidRDefault="007316A8" w:rsidP="007316A8">
      <w:pPr>
        <w:rPr>
          <w:b/>
        </w:rPr>
      </w:pPr>
      <w:r>
        <w:rPr>
          <w:b/>
        </w:rPr>
        <w:t>Standard Booth Details</w:t>
      </w:r>
    </w:p>
    <w:p w:rsidR="007316A8" w:rsidRPr="00B9493E" w:rsidRDefault="007316A8" w:rsidP="007316A8">
      <w:pPr>
        <w:numPr>
          <w:ilvl w:val="0"/>
          <w:numId w:val="3"/>
        </w:numPr>
        <w:tabs>
          <w:tab w:val="num" w:pos="720"/>
        </w:tabs>
        <w:spacing w:after="0" w:line="240" w:lineRule="auto"/>
        <w:ind w:hanging="357"/>
      </w:pPr>
      <w:r w:rsidRPr="00773AEC">
        <w:rPr>
          <w:lang w:val="en-US"/>
        </w:rPr>
        <w:t xml:space="preserve">The </w:t>
      </w:r>
      <w:proofErr w:type="spellStart"/>
      <w:r w:rsidRPr="00773AEC">
        <w:rPr>
          <w:lang w:val="en-US"/>
        </w:rPr>
        <w:t>octonorm</w:t>
      </w:r>
      <w:proofErr w:type="spellEnd"/>
      <w:r w:rsidRPr="00773AEC">
        <w:rPr>
          <w:lang w:val="en-US"/>
        </w:rPr>
        <w:t xml:space="preserve"> exhibition stalls will be of 2mtr X 2 </w:t>
      </w:r>
      <w:proofErr w:type="spellStart"/>
      <w:r w:rsidRPr="00773AEC">
        <w:rPr>
          <w:lang w:val="en-US"/>
        </w:rPr>
        <w:t>mtr</w:t>
      </w:r>
      <w:proofErr w:type="spellEnd"/>
      <w:r w:rsidRPr="00773AEC">
        <w:rPr>
          <w:lang w:val="en-US"/>
        </w:rPr>
        <w:t xml:space="preserve"> X </w:t>
      </w:r>
      <w:r>
        <w:rPr>
          <w:lang w:val="en-US"/>
        </w:rPr>
        <w:t>8</w:t>
      </w:r>
      <w:r w:rsidRPr="00773AEC">
        <w:rPr>
          <w:lang w:val="en-US"/>
        </w:rPr>
        <w:t xml:space="preserve"> feet (L X W X H)</w:t>
      </w:r>
    </w:p>
    <w:p w:rsidR="007316A8" w:rsidRPr="00B9493E" w:rsidRDefault="007316A8" w:rsidP="007316A8">
      <w:pPr>
        <w:numPr>
          <w:ilvl w:val="0"/>
          <w:numId w:val="3"/>
        </w:numPr>
        <w:tabs>
          <w:tab w:val="num" w:pos="720"/>
        </w:tabs>
        <w:spacing w:after="0" w:line="240" w:lineRule="auto"/>
        <w:ind w:hanging="357"/>
      </w:pPr>
      <w:r w:rsidRPr="00773AEC">
        <w:rPr>
          <w:lang w:val="en-US"/>
        </w:rPr>
        <w:t xml:space="preserve">One standard 2 </w:t>
      </w:r>
      <w:proofErr w:type="spellStart"/>
      <w:r w:rsidRPr="00773AEC">
        <w:rPr>
          <w:lang w:val="en-US"/>
        </w:rPr>
        <w:t>mtr</w:t>
      </w:r>
      <w:proofErr w:type="spellEnd"/>
      <w:r w:rsidRPr="00773AEC">
        <w:rPr>
          <w:lang w:val="en-US"/>
        </w:rPr>
        <w:t xml:space="preserve"> X 2 </w:t>
      </w:r>
      <w:proofErr w:type="spellStart"/>
      <w:r w:rsidRPr="00773AEC">
        <w:rPr>
          <w:lang w:val="en-US"/>
        </w:rPr>
        <w:t>mtr</w:t>
      </w:r>
      <w:proofErr w:type="spellEnd"/>
      <w:r w:rsidRPr="00773AEC">
        <w:rPr>
          <w:lang w:val="en-US"/>
        </w:rPr>
        <w:t xml:space="preserve"> includes the following:</w:t>
      </w:r>
    </w:p>
    <w:p w:rsidR="007316A8" w:rsidRPr="00773AEC" w:rsidRDefault="007316A8" w:rsidP="007316A8">
      <w:pPr>
        <w:numPr>
          <w:ilvl w:val="1"/>
          <w:numId w:val="3"/>
        </w:numPr>
        <w:tabs>
          <w:tab w:val="num" w:pos="1440"/>
        </w:tabs>
        <w:spacing w:after="0" w:line="240" w:lineRule="auto"/>
        <w:ind w:hanging="357"/>
      </w:pPr>
      <w:r w:rsidRPr="00773AEC">
        <w:rPr>
          <w:lang w:val="en-US"/>
        </w:rPr>
        <w:t>One Table</w:t>
      </w:r>
    </w:p>
    <w:p w:rsidR="007316A8" w:rsidRPr="00773AEC" w:rsidRDefault="007316A8" w:rsidP="007316A8">
      <w:pPr>
        <w:numPr>
          <w:ilvl w:val="1"/>
          <w:numId w:val="3"/>
        </w:numPr>
        <w:tabs>
          <w:tab w:val="num" w:pos="1440"/>
        </w:tabs>
        <w:spacing w:after="0" w:line="240" w:lineRule="auto"/>
        <w:ind w:hanging="357"/>
      </w:pPr>
      <w:r w:rsidRPr="00773AEC">
        <w:rPr>
          <w:lang w:val="en-US"/>
        </w:rPr>
        <w:t>Two Chairs</w:t>
      </w:r>
    </w:p>
    <w:p w:rsidR="007316A8" w:rsidRPr="00773AEC" w:rsidRDefault="007316A8" w:rsidP="007316A8">
      <w:pPr>
        <w:numPr>
          <w:ilvl w:val="1"/>
          <w:numId w:val="3"/>
        </w:numPr>
        <w:tabs>
          <w:tab w:val="num" w:pos="1440"/>
        </w:tabs>
        <w:spacing w:after="0" w:line="240" w:lineRule="auto"/>
        <w:ind w:hanging="357"/>
      </w:pPr>
      <w:r w:rsidRPr="00773AEC">
        <w:rPr>
          <w:lang w:val="en-US"/>
        </w:rPr>
        <w:t>Two Spot Lights</w:t>
      </w:r>
    </w:p>
    <w:p w:rsidR="007316A8" w:rsidRPr="00B9493E" w:rsidRDefault="007316A8" w:rsidP="007316A8">
      <w:pPr>
        <w:numPr>
          <w:ilvl w:val="1"/>
          <w:numId w:val="3"/>
        </w:numPr>
        <w:tabs>
          <w:tab w:val="num" w:pos="1440"/>
        </w:tabs>
        <w:spacing w:after="0" w:line="240" w:lineRule="auto"/>
        <w:ind w:hanging="357"/>
      </w:pPr>
      <w:r w:rsidRPr="00773AEC">
        <w:rPr>
          <w:lang w:val="en-US"/>
        </w:rPr>
        <w:t>One Electric Point</w:t>
      </w:r>
    </w:p>
    <w:p w:rsidR="007316A8" w:rsidRPr="00B9493E" w:rsidRDefault="007316A8" w:rsidP="007316A8">
      <w:pPr>
        <w:numPr>
          <w:ilvl w:val="0"/>
          <w:numId w:val="3"/>
        </w:numPr>
        <w:tabs>
          <w:tab w:val="num" w:pos="720"/>
        </w:tabs>
        <w:spacing w:after="0" w:line="240" w:lineRule="auto"/>
        <w:ind w:hanging="357"/>
      </w:pPr>
      <w:r w:rsidRPr="00773AEC">
        <w:rPr>
          <w:lang w:val="en-US"/>
        </w:rPr>
        <w:t>For any extra requirements, kindly intimate FICCI in advance.</w:t>
      </w:r>
    </w:p>
    <w:p w:rsidR="007316A8" w:rsidRPr="00773AEC" w:rsidRDefault="007316A8" w:rsidP="007316A8">
      <w:pPr>
        <w:numPr>
          <w:ilvl w:val="0"/>
          <w:numId w:val="3"/>
        </w:numPr>
        <w:tabs>
          <w:tab w:val="num" w:pos="720"/>
        </w:tabs>
        <w:spacing w:after="0" w:line="240" w:lineRule="auto"/>
        <w:ind w:hanging="357"/>
      </w:pPr>
      <w:r w:rsidRPr="00773AEC">
        <w:rPr>
          <w:lang w:val="en-US"/>
        </w:rPr>
        <w:t xml:space="preserve">Posters or any other branding material could be pasted on the wall of the </w:t>
      </w:r>
      <w:proofErr w:type="gramStart"/>
      <w:r w:rsidRPr="00773AEC">
        <w:rPr>
          <w:lang w:val="en-US"/>
        </w:rPr>
        <w:t>stalls</w:t>
      </w:r>
      <w:proofErr w:type="gramEnd"/>
      <w:r w:rsidRPr="00773AEC">
        <w:rPr>
          <w:lang w:val="en-US"/>
        </w:rPr>
        <w:t xml:space="preserve"> but it could not be nailed. </w:t>
      </w:r>
    </w:p>
    <w:p w:rsidR="007316A8" w:rsidRDefault="007316A8" w:rsidP="007316A8">
      <w:pPr>
        <w:rPr>
          <w:b/>
        </w:rPr>
      </w:pPr>
    </w:p>
    <w:p w:rsidR="007316A8" w:rsidRPr="00B9493E" w:rsidRDefault="007316A8" w:rsidP="007316A8">
      <w:pPr>
        <w:rPr>
          <w:b/>
        </w:rPr>
      </w:pPr>
      <w:r w:rsidRPr="00B9493E">
        <w:rPr>
          <w:b/>
        </w:rPr>
        <w:t>Allocation of space</w:t>
      </w:r>
    </w:p>
    <w:p w:rsidR="007316A8" w:rsidRPr="00B9493E" w:rsidRDefault="007316A8" w:rsidP="007316A8">
      <w:r w:rsidRPr="00B9493E">
        <w:t>FICCI will have sole discretion in allocation of space. However, due consideration will be given to the choice and requirement of applicant</w:t>
      </w:r>
      <w:r>
        <w:t xml:space="preserve"> (</w:t>
      </w:r>
      <w:r w:rsidRPr="003C391D">
        <w:rPr>
          <w:i/>
        </w:rPr>
        <w:t>in case the same could be met</w:t>
      </w:r>
      <w:r>
        <w:t>)</w:t>
      </w:r>
      <w:r w:rsidRPr="00B9493E">
        <w:t>.</w:t>
      </w:r>
    </w:p>
    <w:p w:rsidR="007316A8" w:rsidRPr="00B9493E" w:rsidRDefault="007316A8" w:rsidP="007316A8">
      <w:pPr>
        <w:rPr>
          <w:b/>
        </w:rPr>
      </w:pPr>
      <w:r w:rsidRPr="00B9493E">
        <w:rPr>
          <w:b/>
        </w:rPr>
        <w:lastRenderedPageBreak/>
        <w:t>Possession of Space</w:t>
      </w:r>
    </w:p>
    <w:p w:rsidR="007316A8" w:rsidRPr="00B9493E" w:rsidRDefault="007316A8" w:rsidP="007316A8">
      <w:r w:rsidRPr="00B9493E">
        <w:t xml:space="preserve">Possession to exhibitors taking bare space will be given after 11.30 a.m. on </w:t>
      </w:r>
      <w:r>
        <w:t>July 24</w:t>
      </w:r>
      <w:r w:rsidRPr="00B9493E">
        <w:t>, 201</w:t>
      </w:r>
      <w:r>
        <w:t>8</w:t>
      </w:r>
      <w:r w:rsidRPr="00B9493E">
        <w:t xml:space="preserve">. For exhibitors under shell scheme possession will be given after 10.30 a.m. on </w:t>
      </w:r>
      <w:r>
        <w:t>July 25, 2018</w:t>
      </w:r>
      <w:r w:rsidRPr="00B9493E">
        <w:t xml:space="preserve">. The handing over </w:t>
      </w:r>
      <w:r>
        <w:t>or</w:t>
      </w:r>
      <w:r w:rsidRPr="00B9493E">
        <w:t xml:space="preserve"> possession in both cases will be subject to final payment of </w:t>
      </w:r>
      <w:r>
        <w:t>booth charges, fees, documents/ forms</w:t>
      </w:r>
      <w:r w:rsidRPr="00B9493E">
        <w:t xml:space="preserve"> etc. to FICCI.</w:t>
      </w:r>
    </w:p>
    <w:p w:rsidR="007316A8" w:rsidRPr="00B9493E" w:rsidRDefault="007316A8" w:rsidP="007316A8">
      <w:pPr>
        <w:rPr>
          <w:b/>
        </w:rPr>
      </w:pPr>
      <w:r w:rsidRPr="00B9493E">
        <w:rPr>
          <w:b/>
        </w:rPr>
        <w:t>Handling of exhibits, customs and import</w:t>
      </w:r>
    </w:p>
    <w:p w:rsidR="007316A8" w:rsidRPr="00B9493E" w:rsidRDefault="007316A8" w:rsidP="007316A8">
      <w:pPr>
        <w:rPr>
          <w:u w:val="single"/>
        </w:rPr>
      </w:pPr>
      <w:r w:rsidRPr="00B9493E">
        <w:rPr>
          <w:u w:val="single"/>
        </w:rPr>
        <w:t>ATA Carnet</w:t>
      </w:r>
    </w:p>
    <w:p w:rsidR="007316A8" w:rsidRPr="00A741F6" w:rsidRDefault="007316A8" w:rsidP="007316A8">
      <w:pPr>
        <w:rPr>
          <w:b/>
        </w:rPr>
      </w:pPr>
      <w:r w:rsidRPr="00A741F6">
        <w:t xml:space="preserve">FICCI </w:t>
      </w:r>
      <w:r>
        <w:t xml:space="preserve">is </w:t>
      </w:r>
      <w:r w:rsidRPr="00A741F6">
        <w:t xml:space="preserve">India's </w:t>
      </w:r>
      <w:r>
        <w:t>s</w:t>
      </w:r>
      <w:r w:rsidRPr="00A741F6">
        <w:t>ole National Issuing &amp; Guaranteeing Association (NIGA) for ATA Carnet</w:t>
      </w:r>
      <w:r>
        <w:t xml:space="preserve">. For more details visit </w:t>
      </w:r>
      <w:hyperlink r:id="rId6" w:history="1">
        <w:r w:rsidRPr="00615A8E">
          <w:rPr>
            <w:rStyle w:val="Hyperlink"/>
          </w:rPr>
          <w:t>www.atacarnet.in</w:t>
        </w:r>
      </w:hyperlink>
      <w:r>
        <w:t xml:space="preserve"> </w:t>
      </w:r>
    </w:p>
    <w:p w:rsidR="007316A8" w:rsidRPr="00DA635C" w:rsidRDefault="007316A8" w:rsidP="007316A8">
      <w:pPr>
        <w:rPr>
          <w:b/>
        </w:rPr>
      </w:pPr>
      <w:r w:rsidRPr="00DA635C">
        <w:rPr>
          <w:b/>
        </w:rPr>
        <w:t>Completion of Stand</w:t>
      </w:r>
    </w:p>
    <w:p w:rsidR="007316A8" w:rsidRPr="00DA635C" w:rsidRDefault="007316A8" w:rsidP="007316A8">
      <w:pPr>
        <w:numPr>
          <w:ilvl w:val="0"/>
          <w:numId w:val="3"/>
        </w:numPr>
        <w:tabs>
          <w:tab w:val="num" w:pos="720"/>
        </w:tabs>
        <w:spacing w:after="0" w:line="240" w:lineRule="auto"/>
        <w:ind w:hanging="357"/>
        <w:rPr>
          <w:lang w:val="en-US"/>
        </w:rPr>
      </w:pPr>
      <w:r w:rsidRPr="00DA635C">
        <w:rPr>
          <w:lang w:val="en-US"/>
        </w:rPr>
        <w:t xml:space="preserve">Stands to be completed by 8 PM on </w:t>
      </w:r>
      <w:r>
        <w:rPr>
          <w:lang w:val="en-US"/>
        </w:rPr>
        <w:t>July 25</w:t>
      </w:r>
      <w:r w:rsidRPr="00DA635C">
        <w:rPr>
          <w:lang w:val="en-US"/>
        </w:rPr>
        <w:t>, 2018.</w:t>
      </w:r>
    </w:p>
    <w:p w:rsidR="007316A8" w:rsidRDefault="007316A8" w:rsidP="007316A8">
      <w:pPr>
        <w:jc w:val="both"/>
        <w:rPr>
          <w:rFonts w:ascii="Calibri" w:eastAsia="Times New Roman" w:hAnsi="Calibri" w:cs="Times New Roman"/>
          <w:b/>
          <w:bCs/>
          <w:lang w:val="en-US"/>
        </w:rPr>
      </w:pPr>
    </w:p>
    <w:p w:rsidR="007316A8" w:rsidRPr="00B9493E" w:rsidRDefault="007316A8" w:rsidP="007316A8">
      <w:pPr>
        <w:jc w:val="both"/>
        <w:rPr>
          <w:rFonts w:ascii="Calibri" w:eastAsia="Times New Roman" w:hAnsi="Calibri" w:cs="Times New Roman"/>
          <w:lang w:val="en-US"/>
        </w:rPr>
      </w:pPr>
      <w:r w:rsidRPr="00B9493E">
        <w:rPr>
          <w:rFonts w:ascii="Calibri" w:eastAsia="Times New Roman" w:hAnsi="Calibri" w:cs="Times New Roman"/>
          <w:b/>
          <w:bCs/>
          <w:lang w:val="en-US"/>
        </w:rPr>
        <w:t>Operation of Stands</w:t>
      </w:r>
    </w:p>
    <w:p w:rsidR="007316A8" w:rsidRPr="00DA635C" w:rsidRDefault="007316A8" w:rsidP="007316A8">
      <w:pPr>
        <w:numPr>
          <w:ilvl w:val="0"/>
          <w:numId w:val="3"/>
        </w:numPr>
        <w:tabs>
          <w:tab w:val="num" w:pos="720"/>
        </w:tabs>
        <w:spacing w:after="0" w:line="240" w:lineRule="auto"/>
        <w:ind w:hanging="357"/>
        <w:rPr>
          <w:lang w:val="en-US"/>
        </w:rPr>
      </w:pPr>
      <w:r w:rsidRPr="00DA635C">
        <w:rPr>
          <w:lang w:val="en-US"/>
        </w:rPr>
        <w:t>No stand will remain unattended. All stands must open at least half an hour before the exhibition and shall remain open till half an hour after exhibition time on each day.</w:t>
      </w:r>
    </w:p>
    <w:p w:rsidR="007316A8" w:rsidRDefault="007316A8" w:rsidP="007316A8">
      <w:pPr>
        <w:jc w:val="both"/>
        <w:rPr>
          <w:rFonts w:ascii="Calibri" w:eastAsia="Times New Roman" w:hAnsi="Calibri" w:cs="Times New Roman"/>
          <w:b/>
          <w:bCs/>
          <w:lang w:val="en-US"/>
        </w:rPr>
      </w:pPr>
    </w:p>
    <w:p w:rsidR="007316A8" w:rsidRPr="00B9493E" w:rsidRDefault="007316A8" w:rsidP="007316A8">
      <w:pPr>
        <w:jc w:val="both"/>
        <w:rPr>
          <w:rFonts w:ascii="Calibri" w:eastAsia="Times New Roman" w:hAnsi="Calibri" w:cs="Times New Roman"/>
          <w:lang w:val="en-US"/>
        </w:rPr>
      </w:pPr>
      <w:r w:rsidRPr="00B9493E">
        <w:rPr>
          <w:rFonts w:ascii="Calibri" w:eastAsia="Times New Roman" w:hAnsi="Calibri" w:cs="Times New Roman"/>
          <w:b/>
          <w:bCs/>
          <w:lang w:val="en-US"/>
        </w:rPr>
        <w:t>Storage of exhibits &amp; empties</w:t>
      </w:r>
    </w:p>
    <w:p w:rsidR="007316A8" w:rsidRPr="00B9493E" w:rsidRDefault="007316A8" w:rsidP="007316A8">
      <w:pPr>
        <w:jc w:val="both"/>
        <w:rPr>
          <w:rFonts w:ascii="Calibri" w:eastAsia="Times New Roman" w:hAnsi="Calibri" w:cs="Times New Roman"/>
          <w:lang w:val="en-US"/>
        </w:rPr>
      </w:pPr>
      <w:r w:rsidRPr="00B9493E">
        <w:rPr>
          <w:rFonts w:ascii="Calibri" w:eastAsia="Times New Roman" w:hAnsi="Calibri" w:cs="Times New Roman"/>
          <w:lang w:val="en-US"/>
        </w:rPr>
        <w:t>No exhibits or empties will be stored behind the exhibition stands.</w:t>
      </w:r>
    </w:p>
    <w:p w:rsidR="007316A8" w:rsidRPr="00B9493E" w:rsidRDefault="007316A8" w:rsidP="007316A8">
      <w:pPr>
        <w:jc w:val="both"/>
        <w:rPr>
          <w:rFonts w:ascii="Calibri" w:eastAsia="Times New Roman" w:hAnsi="Calibri" w:cs="Times New Roman"/>
          <w:lang w:val="en-US"/>
        </w:rPr>
      </w:pPr>
      <w:r w:rsidRPr="00B9493E">
        <w:rPr>
          <w:rFonts w:ascii="Calibri" w:eastAsia="Times New Roman" w:hAnsi="Calibri" w:cs="Times New Roman"/>
          <w:b/>
          <w:bCs/>
          <w:lang w:val="en-US"/>
        </w:rPr>
        <w:t>Vacation of space</w:t>
      </w:r>
    </w:p>
    <w:p w:rsidR="007316A8" w:rsidRPr="00B9493E" w:rsidRDefault="007316A8" w:rsidP="007316A8">
      <w:pPr>
        <w:jc w:val="both"/>
        <w:rPr>
          <w:rFonts w:ascii="Calibri" w:eastAsia="Times New Roman" w:hAnsi="Calibri" w:cs="Times New Roman"/>
          <w:color w:val="FF0000"/>
          <w:lang w:val="en-US"/>
        </w:rPr>
      </w:pPr>
      <w:r w:rsidRPr="00B9493E">
        <w:rPr>
          <w:rFonts w:ascii="Calibri" w:eastAsia="Times New Roman" w:hAnsi="Calibri" w:cs="Times New Roman"/>
          <w:lang w:val="en-US"/>
        </w:rPr>
        <w:t xml:space="preserve">Stands will have to be vacated under </w:t>
      </w:r>
      <w:r>
        <w:rPr>
          <w:rFonts w:ascii="Calibri" w:eastAsia="Times New Roman" w:hAnsi="Calibri" w:cs="Times New Roman"/>
          <w:lang w:val="en-US"/>
        </w:rPr>
        <w:t>‘</w:t>
      </w:r>
      <w:r w:rsidRPr="00B9493E">
        <w:rPr>
          <w:rFonts w:ascii="Calibri" w:eastAsia="Times New Roman" w:hAnsi="Calibri" w:cs="Times New Roman"/>
          <w:lang w:val="en-US"/>
        </w:rPr>
        <w:t>shell scheme</w:t>
      </w:r>
      <w:r>
        <w:rPr>
          <w:rFonts w:ascii="Calibri" w:eastAsia="Times New Roman" w:hAnsi="Calibri" w:cs="Times New Roman"/>
          <w:lang w:val="en-US"/>
        </w:rPr>
        <w:t>’</w:t>
      </w:r>
      <w:r w:rsidRPr="00B9493E">
        <w:rPr>
          <w:rFonts w:ascii="Calibri" w:eastAsia="Times New Roman" w:hAnsi="Calibri" w:cs="Times New Roman"/>
          <w:lang w:val="en-US"/>
        </w:rPr>
        <w:t xml:space="preserve"> and </w:t>
      </w:r>
      <w:r>
        <w:rPr>
          <w:rFonts w:ascii="Calibri" w:eastAsia="Times New Roman" w:hAnsi="Calibri" w:cs="Times New Roman"/>
          <w:lang w:val="en-US"/>
        </w:rPr>
        <w:t>‘</w:t>
      </w:r>
      <w:r w:rsidRPr="00B9493E">
        <w:rPr>
          <w:rFonts w:ascii="Calibri" w:eastAsia="Times New Roman" w:hAnsi="Calibri" w:cs="Times New Roman"/>
          <w:lang w:val="en-US"/>
        </w:rPr>
        <w:t>bare space</w:t>
      </w:r>
      <w:r>
        <w:rPr>
          <w:rFonts w:ascii="Calibri" w:eastAsia="Times New Roman" w:hAnsi="Calibri" w:cs="Times New Roman"/>
          <w:lang w:val="en-US"/>
        </w:rPr>
        <w:t>’</w:t>
      </w:r>
      <w:r w:rsidRPr="00B9493E">
        <w:rPr>
          <w:rFonts w:ascii="Calibri" w:eastAsia="Times New Roman" w:hAnsi="Calibri" w:cs="Times New Roman"/>
          <w:lang w:val="en-US"/>
        </w:rPr>
        <w:t xml:space="preserve"> latest by 4PM on </w:t>
      </w:r>
      <w:r>
        <w:rPr>
          <w:rFonts w:ascii="Calibri" w:eastAsia="Times New Roman" w:hAnsi="Calibri" w:cs="Times New Roman"/>
          <w:lang w:val="en-US"/>
        </w:rPr>
        <w:t>July</w:t>
      </w:r>
      <w:r w:rsidRPr="00B9493E">
        <w:rPr>
          <w:rFonts w:ascii="Calibri" w:eastAsia="Times New Roman" w:hAnsi="Calibri" w:cs="Times New Roman"/>
          <w:lang w:val="en-US"/>
        </w:rPr>
        <w:t xml:space="preserve"> 2</w:t>
      </w:r>
      <w:r>
        <w:rPr>
          <w:rFonts w:ascii="Calibri" w:eastAsia="Times New Roman" w:hAnsi="Calibri" w:cs="Times New Roman"/>
          <w:lang w:val="en-US"/>
        </w:rPr>
        <w:t>8</w:t>
      </w:r>
      <w:r w:rsidRPr="00B9493E">
        <w:rPr>
          <w:rFonts w:ascii="Calibri" w:eastAsia="Times New Roman" w:hAnsi="Calibri" w:cs="Times New Roman"/>
          <w:lang w:val="en-US"/>
        </w:rPr>
        <w:t>, 201</w:t>
      </w:r>
      <w:r>
        <w:rPr>
          <w:rFonts w:ascii="Calibri" w:eastAsia="Times New Roman" w:hAnsi="Calibri" w:cs="Times New Roman"/>
          <w:lang w:val="en-US"/>
        </w:rPr>
        <w:t>8</w:t>
      </w:r>
      <w:r w:rsidRPr="00B9493E">
        <w:rPr>
          <w:rFonts w:ascii="Calibri" w:eastAsia="Times New Roman" w:hAnsi="Calibri" w:cs="Times New Roman"/>
          <w:color w:val="FF0000"/>
          <w:lang w:val="en-US"/>
        </w:rPr>
        <w:t xml:space="preserve">. </w:t>
      </w:r>
    </w:p>
    <w:p w:rsidR="007316A8" w:rsidRPr="00B9493E" w:rsidRDefault="007316A8" w:rsidP="007316A8">
      <w:pPr>
        <w:jc w:val="both"/>
        <w:rPr>
          <w:rFonts w:ascii="Calibri" w:eastAsia="Times New Roman" w:hAnsi="Calibri" w:cs="Times New Roman"/>
          <w:lang w:val="en-US"/>
        </w:rPr>
      </w:pPr>
      <w:r w:rsidRPr="00B9493E">
        <w:rPr>
          <w:rFonts w:ascii="Calibri" w:eastAsia="Times New Roman" w:hAnsi="Calibri" w:cs="Times New Roman"/>
          <w:b/>
          <w:bCs/>
          <w:lang w:val="en-US"/>
        </w:rPr>
        <w:t>Damages to the hall</w:t>
      </w:r>
    </w:p>
    <w:p w:rsidR="007316A8" w:rsidRPr="00B9493E" w:rsidRDefault="007316A8" w:rsidP="007316A8">
      <w:pPr>
        <w:jc w:val="both"/>
        <w:rPr>
          <w:rFonts w:ascii="Calibri" w:eastAsia="Times New Roman" w:hAnsi="Calibri" w:cs="Times New Roman"/>
          <w:lang w:val="en-US"/>
        </w:rPr>
      </w:pPr>
      <w:r w:rsidRPr="00B9493E">
        <w:rPr>
          <w:rFonts w:ascii="Calibri" w:eastAsia="Times New Roman" w:hAnsi="Calibri" w:cs="Times New Roman"/>
          <w:lang w:val="en-US"/>
        </w:rPr>
        <w:t>Exhibitors will be required to make good all damages or make payment for damages in the Halls, if any.</w:t>
      </w:r>
    </w:p>
    <w:p w:rsidR="007316A8" w:rsidRPr="00B9493E" w:rsidRDefault="007316A8" w:rsidP="007316A8">
      <w:pPr>
        <w:jc w:val="both"/>
        <w:rPr>
          <w:rFonts w:ascii="Calibri" w:eastAsia="Times New Roman" w:hAnsi="Calibri" w:cs="Times New Roman"/>
          <w:lang w:val="en-US"/>
        </w:rPr>
      </w:pPr>
      <w:r w:rsidRPr="00B9493E">
        <w:rPr>
          <w:rFonts w:ascii="Calibri" w:eastAsia="Times New Roman" w:hAnsi="Calibri" w:cs="Times New Roman"/>
          <w:b/>
          <w:bCs/>
          <w:lang w:val="en-US"/>
        </w:rPr>
        <w:t>Sale of exhibits</w:t>
      </w:r>
    </w:p>
    <w:p w:rsidR="007316A8" w:rsidRPr="00B9493E" w:rsidRDefault="007316A8" w:rsidP="007316A8">
      <w:pPr>
        <w:jc w:val="both"/>
        <w:rPr>
          <w:rFonts w:ascii="Calibri" w:eastAsia="Times New Roman" w:hAnsi="Calibri" w:cs="Times New Roman"/>
          <w:lang w:val="en-US"/>
        </w:rPr>
      </w:pPr>
      <w:r w:rsidRPr="00B9493E">
        <w:rPr>
          <w:rFonts w:ascii="Calibri" w:eastAsia="Times New Roman" w:hAnsi="Calibri" w:cs="Times New Roman"/>
          <w:lang w:val="en-US"/>
        </w:rPr>
        <w:t>No counter sales will be permitted during the exhibition.</w:t>
      </w:r>
    </w:p>
    <w:p w:rsidR="007316A8" w:rsidRPr="00B9493E" w:rsidRDefault="007316A8" w:rsidP="007316A8">
      <w:pPr>
        <w:jc w:val="both"/>
        <w:rPr>
          <w:rFonts w:ascii="Calibri" w:eastAsia="Times New Roman" w:hAnsi="Calibri" w:cs="Times New Roman"/>
          <w:lang w:val="en-US"/>
        </w:rPr>
      </w:pPr>
      <w:r w:rsidRPr="00B9493E">
        <w:rPr>
          <w:rFonts w:ascii="Calibri" w:eastAsia="Times New Roman" w:hAnsi="Calibri" w:cs="Times New Roman"/>
          <w:b/>
          <w:bCs/>
          <w:lang w:val="en-US"/>
        </w:rPr>
        <w:t>Service Agencies</w:t>
      </w:r>
    </w:p>
    <w:p w:rsidR="007316A8" w:rsidRPr="00B9493E" w:rsidRDefault="007316A8" w:rsidP="007316A8">
      <w:pPr>
        <w:jc w:val="both"/>
        <w:rPr>
          <w:rFonts w:ascii="Calibri" w:eastAsia="Times New Roman" w:hAnsi="Calibri" w:cs="Times New Roman"/>
          <w:lang w:val="en-US"/>
        </w:rPr>
      </w:pPr>
      <w:r w:rsidRPr="00B9493E">
        <w:rPr>
          <w:rFonts w:ascii="Calibri" w:eastAsia="Times New Roman" w:hAnsi="Calibri" w:cs="Times New Roman"/>
          <w:lang w:val="en-US"/>
        </w:rPr>
        <w:t>Service agencies like security, cleaning, phones, catering, courier etc. empaneled with FICCI will only be allowed to provide services to exhibitors. Other agencies will not be allowed to enter/operate in the exhibition.</w:t>
      </w:r>
    </w:p>
    <w:p w:rsidR="007316A8" w:rsidRPr="00B9493E" w:rsidRDefault="007316A8" w:rsidP="007316A8">
      <w:pPr>
        <w:jc w:val="both"/>
        <w:rPr>
          <w:rFonts w:ascii="Calibri" w:eastAsia="Times New Roman" w:hAnsi="Calibri" w:cs="Times New Roman"/>
          <w:lang w:val="en-US"/>
        </w:rPr>
      </w:pPr>
      <w:r w:rsidRPr="00B9493E">
        <w:rPr>
          <w:rFonts w:ascii="Calibri" w:eastAsia="Times New Roman" w:hAnsi="Calibri" w:cs="Times New Roman"/>
          <w:b/>
          <w:bCs/>
          <w:lang w:val="en-US"/>
        </w:rPr>
        <w:t>Insurance</w:t>
      </w:r>
    </w:p>
    <w:p w:rsidR="007316A8" w:rsidRPr="00B9493E" w:rsidRDefault="007316A8" w:rsidP="007316A8">
      <w:pPr>
        <w:jc w:val="both"/>
        <w:rPr>
          <w:rFonts w:ascii="Calibri" w:eastAsia="Times New Roman" w:hAnsi="Calibri" w:cs="Times New Roman"/>
          <w:lang w:val="en-US"/>
        </w:rPr>
      </w:pPr>
      <w:r w:rsidRPr="00B9493E">
        <w:rPr>
          <w:rFonts w:ascii="Calibri" w:eastAsia="Times New Roman" w:hAnsi="Calibri" w:cs="Times New Roman"/>
          <w:lang w:val="en-US"/>
        </w:rPr>
        <w:t>Against all ascertainable risks from transportation to display and removal should be done by exhibitor. FICCI will not be responsible for any claim.</w:t>
      </w:r>
    </w:p>
    <w:p w:rsidR="007316A8" w:rsidRPr="00B9493E" w:rsidRDefault="007316A8" w:rsidP="007316A8">
      <w:pPr>
        <w:jc w:val="both"/>
        <w:rPr>
          <w:rFonts w:ascii="Calibri" w:eastAsia="Times New Roman" w:hAnsi="Calibri" w:cs="Times New Roman"/>
          <w:lang w:val="en-US"/>
        </w:rPr>
      </w:pPr>
      <w:r w:rsidRPr="00B9493E">
        <w:rPr>
          <w:rFonts w:ascii="Calibri" w:eastAsia="Times New Roman" w:hAnsi="Calibri" w:cs="Times New Roman"/>
          <w:b/>
          <w:bCs/>
          <w:lang w:val="en-US"/>
        </w:rPr>
        <w:lastRenderedPageBreak/>
        <w:t xml:space="preserve">Entry/Exit </w:t>
      </w:r>
    </w:p>
    <w:p w:rsidR="007316A8" w:rsidRPr="00B9493E" w:rsidRDefault="007316A8" w:rsidP="007316A8">
      <w:pPr>
        <w:jc w:val="both"/>
        <w:rPr>
          <w:rFonts w:ascii="Calibri" w:eastAsia="Times New Roman" w:hAnsi="Calibri" w:cs="Times New Roman"/>
          <w:lang w:val="en-US"/>
        </w:rPr>
      </w:pPr>
      <w:r w:rsidRPr="00B9493E">
        <w:rPr>
          <w:rFonts w:ascii="Calibri" w:eastAsia="Times New Roman" w:hAnsi="Calibri" w:cs="Times New Roman"/>
          <w:lang w:val="en-US"/>
        </w:rPr>
        <w:t>Entry into “</w:t>
      </w:r>
      <w:r>
        <w:rPr>
          <w:rFonts w:ascii="Calibri" w:eastAsia="Times New Roman" w:hAnsi="Calibri" w:cs="Times New Roman"/>
          <w:lang w:val="en-US"/>
        </w:rPr>
        <w:t xml:space="preserve">BPR&amp;D </w:t>
      </w:r>
      <w:proofErr w:type="spellStart"/>
      <w:r>
        <w:rPr>
          <w:rFonts w:ascii="Calibri" w:eastAsia="Times New Roman" w:hAnsi="Calibri" w:cs="Times New Roman"/>
          <w:lang w:val="en-US"/>
        </w:rPr>
        <w:t>Hqr</w:t>
      </w:r>
      <w:proofErr w:type="spellEnd"/>
      <w:r>
        <w:rPr>
          <w:rFonts w:ascii="Calibri" w:eastAsia="Times New Roman" w:hAnsi="Calibri" w:cs="Times New Roman"/>
          <w:lang w:val="en-US"/>
        </w:rPr>
        <w:t xml:space="preserve">, Ministry of Home Affairs, </w:t>
      </w:r>
      <w:proofErr w:type="spellStart"/>
      <w:r>
        <w:rPr>
          <w:rFonts w:ascii="Calibri" w:eastAsia="Times New Roman" w:hAnsi="Calibri" w:cs="Times New Roman"/>
          <w:lang w:val="en-US"/>
        </w:rPr>
        <w:t>Mahipalpur</w:t>
      </w:r>
      <w:proofErr w:type="spellEnd"/>
      <w:r>
        <w:rPr>
          <w:rFonts w:ascii="Calibri" w:eastAsia="Times New Roman" w:hAnsi="Calibri" w:cs="Times New Roman"/>
          <w:lang w:val="en-US"/>
        </w:rPr>
        <w:t>, New Delhi’</w:t>
      </w:r>
      <w:r w:rsidRPr="00B9493E">
        <w:rPr>
          <w:rFonts w:ascii="Calibri" w:eastAsia="Times New Roman" w:hAnsi="Calibri" w:cs="Times New Roman"/>
          <w:lang w:val="en-US"/>
        </w:rPr>
        <w:t xml:space="preserve"> will be </w:t>
      </w:r>
      <w:proofErr w:type="gramStart"/>
      <w:r w:rsidRPr="00B9493E">
        <w:rPr>
          <w:rFonts w:ascii="Calibri" w:eastAsia="Times New Roman" w:hAnsi="Calibri" w:cs="Times New Roman"/>
          <w:lang w:val="en-US"/>
        </w:rPr>
        <w:t>on the basis of</w:t>
      </w:r>
      <w:proofErr w:type="gramEnd"/>
      <w:r w:rsidRPr="00B9493E">
        <w:rPr>
          <w:rFonts w:ascii="Calibri" w:eastAsia="Times New Roman" w:hAnsi="Calibri" w:cs="Times New Roman"/>
          <w:lang w:val="en-US"/>
        </w:rPr>
        <w:t xml:space="preserve"> exhibitor passes issued by FICCI. Entry of vehicles </w:t>
      </w:r>
      <w:r>
        <w:rPr>
          <w:rFonts w:ascii="Calibri" w:eastAsia="Times New Roman" w:hAnsi="Calibri" w:cs="Times New Roman"/>
          <w:lang w:val="en-US"/>
        </w:rPr>
        <w:t>at the Venue</w:t>
      </w:r>
      <w:r w:rsidRPr="00B9493E">
        <w:rPr>
          <w:rFonts w:ascii="Calibri" w:eastAsia="Times New Roman" w:hAnsi="Calibri" w:cs="Times New Roman"/>
          <w:lang w:val="en-US"/>
        </w:rPr>
        <w:t xml:space="preserve"> will not be permitted during exhibition hours and other hours specified separately. Exit passes will be necessary for exhibits / material to be taken out of </w:t>
      </w:r>
      <w:r>
        <w:rPr>
          <w:rFonts w:ascii="Calibri" w:eastAsia="Times New Roman" w:hAnsi="Calibri" w:cs="Times New Roman"/>
          <w:lang w:val="en-US"/>
        </w:rPr>
        <w:t>venue</w:t>
      </w:r>
      <w:r w:rsidRPr="00B9493E">
        <w:rPr>
          <w:rFonts w:ascii="Calibri" w:eastAsia="Times New Roman" w:hAnsi="Calibri" w:cs="Times New Roman"/>
          <w:lang w:val="en-US"/>
        </w:rPr>
        <w:t>.</w:t>
      </w:r>
    </w:p>
    <w:p w:rsidR="007316A8" w:rsidRPr="00B9493E" w:rsidRDefault="007316A8" w:rsidP="007316A8">
      <w:pPr>
        <w:jc w:val="both"/>
        <w:rPr>
          <w:rFonts w:ascii="Calibri" w:eastAsia="Times New Roman" w:hAnsi="Calibri" w:cs="Times New Roman"/>
          <w:lang w:val="en-US"/>
        </w:rPr>
      </w:pPr>
      <w:r w:rsidRPr="00B9493E">
        <w:rPr>
          <w:rFonts w:ascii="Calibri" w:eastAsia="Times New Roman" w:hAnsi="Calibri" w:cs="Times New Roman"/>
          <w:b/>
          <w:bCs/>
          <w:lang w:val="en-US"/>
        </w:rPr>
        <w:t>Violation of Rules</w:t>
      </w:r>
    </w:p>
    <w:p w:rsidR="007316A8" w:rsidRPr="00B9493E" w:rsidRDefault="007316A8" w:rsidP="007316A8">
      <w:pPr>
        <w:jc w:val="both"/>
        <w:rPr>
          <w:rFonts w:ascii="Calibri" w:eastAsia="Times New Roman" w:hAnsi="Calibri" w:cs="Times New Roman"/>
          <w:lang w:val="en-US"/>
        </w:rPr>
      </w:pPr>
      <w:r w:rsidRPr="00B9493E">
        <w:rPr>
          <w:rFonts w:ascii="Calibri" w:eastAsia="Times New Roman" w:hAnsi="Calibri" w:cs="Times New Roman"/>
          <w:lang w:val="en-US"/>
        </w:rPr>
        <w:t xml:space="preserve">In the event of violation of any rules, FICCI will have the right to </w:t>
      </w:r>
      <w:proofErr w:type="gramStart"/>
      <w:r w:rsidRPr="00B9493E">
        <w:rPr>
          <w:rFonts w:ascii="Calibri" w:eastAsia="Times New Roman" w:hAnsi="Calibri" w:cs="Times New Roman"/>
          <w:lang w:val="en-US"/>
        </w:rPr>
        <w:t>close down</w:t>
      </w:r>
      <w:proofErr w:type="gramEnd"/>
      <w:r w:rsidRPr="00B9493E">
        <w:rPr>
          <w:rFonts w:ascii="Calibri" w:eastAsia="Times New Roman" w:hAnsi="Calibri" w:cs="Times New Roman"/>
          <w:lang w:val="en-US"/>
        </w:rPr>
        <w:t xml:space="preserve"> the stall of the exhibitor. </w:t>
      </w:r>
    </w:p>
    <w:p w:rsidR="007316A8" w:rsidRPr="00B9493E" w:rsidRDefault="007316A8" w:rsidP="007316A8">
      <w:pPr>
        <w:jc w:val="both"/>
        <w:rPr>
          <w:rFonts w:ascii="Calibri" w:eastAsia="Times New Roman" w:hAnsi="Calibri" w:cs="Times New Roman"/>
          <w:lang w:val="en-US"/>
        </w:rPr>
      </w:pPr>
      <w:r w:rsidRPr="00B9493E">
        <w:rPr>
          <w:rFonts w:ascii="Calibri" w:eastAsia="Times New Roman" w:hAnsi="Calibri" w:cs="Times New Roman"/>
          <w:b/>
          <w:bCs/>
          <w:lang w:val="en-US"/>
        </w:rPr>
        <w:t>Disputes</w:t>
      </w:r>
    </w:p>
    <w:p w:rsidR="007316A8" w:rsidRPr="00B9493E" w:rsidRDefault="007316A8" w:rsidP="007316A8">
      <w:pPr>
        <w:jc w:val="both"/>
        <w:rPr>
          <w:rFonts w:ascii="Calibri" w:eastAsia="Times New Roman" w:hAnsi="Calibri" w:cs="Times New Roman"/>
          <w:lang w:val="en-US"/>
        </w:rPr>
      </w:pPr>
      <w:r w:rsidRPr="00B9493E">
        <w:rPr>
          <w:rFonts w:ascii="Calibri" w:eastAsia="Times New Roman" w:hAnsi="Calibri" w:cs="Times New Roman"/>
          <w:lang w:val="en-US"/>
        </w:rPr>
        <w:t>Disputes, if any, arising out of unresolved matters between exhibitor and FICCI shall be settled by arbitration in accordance with the Arbitration and Conciliation Act 1996. The arbitration proceedings will be conducted in English and at New Delhi, India only.</w:t>
      </w:r>
    </w:p>
    <w:p w:rsidR="007316A8" w:rsidRPr="00B9493E" w:rsidRDefault="007316A8" w:rsidP="007316A8">
      <w:pPr>
        <w:keepNext/>
        <w:tabs>
          <w:tab w:val="left" w:pos="360"/>
        </w:tabs>
        <w:jc w:val="both"/>
        <w:outlineLvl w:val="4"/>
        <w:rPr>
          <w:rFonts w:ascii="Calibri" w:eastAsia="Times New Roman" w:hAnsi="Calibri" w:cs="Times New Roman"/>
          <w:b/>
          <w:bCs/>
          <w:lang w:val="en-US"/>
        </w:rPr>
      </w:pPr>
      <w:r w:rsidRPr="00B9493E">
        <w:rPr>
          <w:rFonts w:ascii="Calibri" w:eastAsia="Times New Roman" w:hAnsi="Calibri" w:cs="Times New Roman"/>
          <w:b/>
          <w:bCs/>
          <w:lang w:val="en-US"/>
        </w:rPr>
        <w:t>Force Majeure</w:t>
      </w:r>
    </w:p>
    <w:p w:rsidR="007316A8" w:rsidRPr="00B9493E" w:rsidRDefault="007316A8" w:rsidP="007316A8">
      <w:pPr>
        <w:keepNext/>
        <w:tabs>
          <w:tab w:val="left" w:pos="360"/>
        </w:tabs>
        <w:jc w:val="both"/>
        <w:outlineLvl w:val="4"/>
        <w:rPr>
          <w:rFonts w:ascii="Calibri" w:eastAsia="Times New Roman" w:hAnsi="Calibri" w:cs="Times New Roman"/>
          <w:bCs/>
          <w:lang w:val="en-US"/>
        </w:rPr>
      </w:pPr>
      <w:r w:rsidRPr="00B9493E">
        <w:rPr>
          <w:rFonts w:ascii="Calibri" w:eastAsia="Times New Roman" w:hAnsi="Calibri" w:cs="Times New Roman"/>
          <w:b/>
          <w:bCs/>
          <w:lang w:val="en-US"/>
        </w:rPr>
        <w:t xml:space="preserve"> </w:t>
      </w:r>
      <w:r w:rsidRPr="00B9493E">
        <w:rPr>
          <w:rFonts w:ascii="Calibri" w:eastAsia="Times New Roman" w:hAnsi="Calibri" w:cs="Times New Roman"/>
          <w:bCs/>
          <w:lang w:val="en-US"/>
        </w:rPr>
        <w:t xml:space="preserve">If the exhibition is abandoned, cancelled or suspended in whole or in part by reasons of war, fire, national emergency, </w:t>
      </w:r>
      <w:proofErr w:type="spellStart"/>
      <w:r w:rsidRPr="00B9493E">
        <w:rPr>
          <w:rFonts w:ascii="Calibri" w:eastAsia="Times New Roman" w:hAnsi="Calibri" w:cs="Times New Roman"/>
          <w:bCs/>
          <w:lang w:val="en-US"/>
        </w:rPr>
        <w:t>labour</w:t>
      </w:r>
      <w:proofErr w:type="spellEnd"/>
      <w:r w:rsidRPr="00B9493E">
        <w:rPr>
          <w:rFonts w:ascii="Calibri" w:eastAsia="Times New Roman" w:hAnsi="Calibri" w:cs="Times New Roman"/>
          <w:bCs/>
          <w:lang w:val="en-US"/>
        </w:rPr>
        <w:t>, non-availability of exhibition premises or any other cause not within the control of FICCI. FICCI may, at its own discretion, refund the rental paid by the exhibitor after adjusting the basic expenses incurred or a part thereof, but FICCI shall be under no obligation to refund any such rental and part thereof and shall be under no liability for any actions, claims or losses.</w:t>
      </w:r>
    </w:p>
    <w:p w:rsidR="007316A8" w:rsidRPr="00B9493E" w:rsidRDefault="007316A8" w:rsidP="007316A8"/>
    <w:p w:rsidR="006C46ED" w:rsidRPr="007316A8" w:rsidRDefault="007316A8" w:rsidP="007316A8">
      <w:pPr>
        <w:rPr>
          <w:b/>
        </w:rPr>
      </w:pPr>
      <w:r w:rsidRPr="007316A8">
        <w:rPr>
          <w:b/>
        </w:rPr>
        <w:t>For further details contact:</w:t>
      </w:r>
      <w:bookmarkStart w:id="0" w:name="_GoBack"/>
      <w:bookmarkEnd w:id="0"/>
    </w:p>
    <w:p w:rsidR="007316A8" w:rsidRPr="007316A8" w:rsidRDefault="007316A8" w:rsidP="007316A8">
      <w:pPr>
        <w:spacing w:after="0" w:line="240" w:lineRule="auto"/>
        <w:rPr>
          <w:bCs/>
        </w:rPr>
      </w:pPr>
      <w:r w:rsidRPr="007316A8">
        <w:rPr>
          <w:bCs/>
        </w:rPr>
        <w:t xml:space="preserve">Ms. </w:t>
      </w:r>
      <w:proofErr w:type="spellStart"/>
      <w:r w:rsidRPr="007316A8">
        <w:rPr>
          <w:bCs/>
        </w:rPr>
        <w:t>Komal</w:t>
      </w:r>
      <w:proofErr w:type="spellEnd"/>
      <w:r w:rsidRPr="007316A8">
        <w:rPr>
          <w:bCs/>
        </w:rPr>
        <w:t xml:space="preserve"> </w:t>
      </w:r>
    </w:p>
    <w:p w:rsidR="007316A8" w:rsidRPr="007316A8" w:rsidRDefault="007316A8" w:rsidP="007316A8">
      <w:pPr>
        <w:spacing w:after="0" w:line="240" w:lineRule="auto"/>
        <w:rPr>
          <w:bCs/>
        </w:rPr>
      </w:pPr>
      <w:r w:rsidRPr="007316A8">
        <w:rPr>
          <w:bCs/>
        </w:rPr>
        <w:t xml:space="preserve">E: </w:t>
      </w:r>
      <w:hyperlink r:id="rId7" w:history="1">
        <w:r w:rsidRPr="007316A8">
          <w:rPr>
            <w:rStyle w:val="Hyperlink"/>
            <w:bCs/>
          </w:rPr>
          <w:t>homelandsecurity@ficci.com</w:t>
        </w:r>
      </w:hyperlink>
    </w:p>
    <w:p w:rsidR="007316A8" w:rsidRPr="007316A8" w:rsidRDefault="007316A8" w:rsidP="007316A8">
      <w:pPr>
        <w:spacing w:after="0" w:line="240" w:lineRule="auto"/>
      </w:pPr>
      <w:r w:rsidRPr="007316A8">
        <w:rPr>
          <w:bCs/>
        </w:rPr>
        <w:t>M: +91-99586 07238</w:t>
      </w:r>
    </w:p>
    <w:p w:rsidR="007316A8" w:rsidRPr="007316A8" w:rsidRDefault="007316A8" w:rsidP="007316A8"/>
    <w:sectPr w:rsidR="007316A8" w:rsidRPr="007316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78780F"/>
    <w:multiLevelType w:val="hybridMultilevel"/>
    <w:tmpl w:val="45C067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271933CA"/>
    <w:multiLevelType w:val="hybridMultilevel"/>
    <w:tmpl w:val="F53208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51265312"/>
    <w:multiLevelType w:val="hybridMultilevel"/>
    <w:tmpl w:val="60120338"/>
    <w:lvl w:ilvl="0" w:tplc="CC2A06C2">
      <w:start w:val="1"/>
      <w:numFmt w:val="bullet"/>
      <w:lvlText w:val="•"/>
      <w:lvlJc w:val="left"/>
      <w:pPr>
        <w:tabs>
          <w:tab w:val="num" w:pos="360"/>
        </w:tabs>
        <w:ind w:left="360" w:hanging="360"/>
      </w:pPr>
      <w:rPr>
        <w:rFonts w:ascii="Arial" w:hAnsi="Arial" w:hint="default"/>
      </w:rPr>
    </w:lvl>
    <w:lvl w:ilvl="1" w:tplc="907ECB5C">
      <w:start w:val="64"/>
      <w:numFmt w:val="bullet"/>
      <w:lvlText w:val="•"/>
      <w:lvlJc w:val="left"/>
      <w:pPr>
        <w:tabs>
          <w:tab w:val="num" w:pos="1080"/>
        </w:tabs>
        <w:ind w:left="1080" w:hanging="360"/>
      </w:pPr>
      <w:rPr>
        <w:rFonts w:ascii="Arial" w:hAnsi="Arial" w:hint="default"/>
      </w:rPr>
    </w:lvl>
    <w:lvl w:ilvl="2" w:tplc="0188F6E4" w:tentative="1">
      <w:start w:val="1"/>
      <w:numFmt w:val="bullet"/>
      <w:lvlText w:val="•"/>
      <w:lvlJc w:val="left"/>
      <w:pPr>
        <w:tabs>
          <w:tab w:val="num" w:pos="1800"/>
        </w:tabs>
        <w:ind w:left="1800" w:hanging="360"/>
      </w:pPr>
      <w:rPr>
        <w:rFonts w:ascii="Arial" w:hAnsi="Arial" w:hint="default"/>
      </w:rPr>
    </w:lvl>
    <w:lvl w:ilvl="3" w:tplc="11322138" w:tentative="1">
      <w:start w:val="1"/>
      <w:numFmt w:val="bullet"/>
      <w:lvlText w:val="•"/>
      <w:lvlJc w:val="left"/>
      <w:pPr>
        <w:tabs>
          <w:tab w:val="num" w:pos="2520"/>
        </w:tabs>
        <w:ind w:left="2520" w:hanging="360"/>
      </w:pPr>
      <w:rPr>
        <w:rFonts w:ascii="Arial" w:hAnsi="Arial" w:hint="default"/>
      </w:rPr>
    </w:lvl>
    <w:lvl w:ilvl="4" w:tplc="C68216BC" w:tentative="1">
      <w:start w:val="1"/>
      <w:numFmt w:val="bullet"/>
      <w:lvlText w:val="•"/>
      <w:lvlJc w:val="left"/>
      <w:pPr>
        <w:tabs>
          <w:tab w:val="num" w:pos="3240"/>
        </w:tabs>
        <w:ind w:left="3240" w:hanging="360"/>
      </w:pPr>
      <w:rPr>
        <w:rFonts w:ascii="Arial" w:hAnsi="Arial" w:hint="default"/>
      </w:rPr>
    </w:lvl>
    <w:lvl w:ilvl="5" w:tplc="6C5C86CE" w:tentative="1">
      <w:start w:val="1"/>
      <w:numFmt w:val="bullet"/>
      <w:lvlText w:val="•"/>
      <w:lvlJc w:val="left"/>
      <w:pPr>
        <w:tabs>
          <w:tab w:val="num" w:pos="3960"/>
        </w:tabs>
        <w:ind w:left="3960" w:hanging="360"/>
      </w:pPr>
      <w:rPr>
        <w:rFonts w:ascii="Arial" w:hAnsi="Arial" w:hint="default"/>
      </w:rPr>
    </w:lvl>
    <w:lvl w:ilvl="6" w:tplc="FFF606F6" w:tentative="1">
      <w:start w:val="1"/>
      <w:numFmt w:val="bullet"/>
      <w:lvlText w:val="•"/>
      <w:lvlJc w:val="left"/>
      <w:pPr>
        <w:tabs>
          <w:tab w:val="num" w:pos="4680"/>
        </w:tabs>
        <w:ind w:left="4680" w:hanging="360"/>
      </w:pPr>
      <w:rPr>
        <w:rFonts w:ascii="Arial" w:hAnsi="Arial" w:hint="default"/>
      </w:rPr>
    </w:lvl>
    <w:lvl w:ilvl="7" w:tplc="4F1AFE9E" w:tentative="1">
      <w:start w:val="1"/>
      <w:numFmt w:val="bullet"/>
      <w:lvlText w:val="•"/>
      <w:lvlJc w:val="left"/>
      <w:pPr>
        <w:tabs>
          <w:tab w:val="num" w:pos="5400"/>
        </w:tabs>
        <w:ind w:left="5400" w:hanging="360"/>
      </w:pPr>
      <w:rPr>
        <w:rFonts w:ascii="Arial" w:hAnsi="Arial" w:hint="default"/>
      </w:rPr>
    </w:lvl>
    <w:lvl w:ilvl="8" w:tplc="96666F60" w:tentative="1">
      <w:start w:val="1"/>
      <w:numFmt w:val="bullet"/>
      <w:lvlText w:val="•"/>
      <w:lvlJc w:val="left"/>
      <w:pPr>
        <w:tabs>
          <w:tab w:val="num" w:pos="6120"/>
        </w:tabs>
        <w:ind w:left="6120" w:hanging="360"/>
      </w:pPr>
      <w:rPr>
        <w:rFonts w:ascii="Arial" w:hAnsi="Arial"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6A8"/>
    <w:rsid w:val="006C46ED"/>
    <w:rsid w:val="007316A8"/>
    <w:rsid w:val="00CB341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B9F71"/>
  <w15:chartTrackingRefBased/>
  <w15:docId w15:val="{8B18019C-6A78-4CCD-98B8-2D947AC87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1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316A8"/>
    <w:pPr>
      <w:spacing w:after="160" w:line="259" w:lineRule="auto"/>
      <w:ind w:left="720"/>
      <w:contextualSpacing/>
    </w:pPr>
    <w:rPr>
      <w:lang w:val="en-US"/>
    </w:rPr>
  </w:style>
  <w:style w:type="character" w:styleId="Hyperlink">
    <w:name w:val="Hyperlink"/>
    <w:basedOn w:val="DefaultParagraphFont"/>
    <w:uiPriority w:val="99"/>
    <w:unhideWhenUsed/>
    <w:rsid w:val="007316A8"/>
    <w:rPr>
      <w:color w:val="0000FF" w:themeColor="hyperlink"/>
      <w:u w:val="single"/>
    </w:rPr>
  </w:style>
  <w:style w:type="character" w:styleId="PlaceholderText">
    <w:name w:val="Placeholder Text"/>
    <w:basedOn w:val="DefaultParagraphFont"/>
    <w:uiPriority w:val="99"/>
    <w:semiHidden/>
    <w:rsid w:val="007316A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omelandsecurity@ficc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tacarnet.in"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8FD050C7A20472BB01C4941D8767E1C"/>
        <w:category>
          <w:name w:val="General"/>
          <w:gallery w:val="placeholder"/>
        </w:category>
        <w:types>
          <w:type w:val="bbPlcHdr"/>
        </w:types>
        <w:behaviors>
          <w:behavior w:val="content"/>
        </w:behaviors>
        <w:guid w:val="{96CB7A45-DD89-4426-B17A-DECB17B435EC}"/>
      </w:docPartPr>
      <w:docPartBody>
        <w:p w:rsidR="00000000" w:rsidRDefault="008E260A" w:rsidP="008E260A">
          <w:pPr>
            <w:pStyle w:val="C8FD050C7A20472BB01C4941D8767E1C"/>
          </w:pPr>
          <w:r w:rsidRPr="00723B01">
            <w:rPr>
              <w:rStyle w:val="PlaceholderText"/>
            </w:rPr>
            <w:t>Click or tap here to enter text.</w:t>
          </w:r>
        </w:p>
      </w:docPartBody>
    </w:docPart>
    <w:docPart>
      <w:docPartPr>
        <w:name w:val="28DBF81D8ABF4BFEB595990363385099"/>
        <w:category>
          <w:name w:val="General"/>
          <w:gallery w:val="placeholder"/>
        </w:category>
        <w:types>
          <w:type w:val="bbPlcHdr"/>
        </w:types>
        <w:behaviors>
          <w:behavior w:val="content"/>
        </w:behaviors>
        <w:guid w:val="{FFC74A6E-55F0-409D-ABD4-CB0ABA637617}"/>
      </w:docPartPr>
      <w:docPartBody>
        <w:p w:rsidR="00000000" w:rsidRDefault="008E260A" w:rsidP="008E260A">
          <w:pPr>
            <w:pStyle w:val="28DBF81D8ABF4BFEB595990363385099"/>
          </w:pPr>
          <w:r w:rsidRPr="00723B0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60A"/>
    <w:rsid w:val="008E260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260A"/>
    <w:rPr>
      <w:color w:val="808080"/>
    </w:rPr>
  </w:style>
  <w:style w:type="paragraph" w:customStyle="1" w:styleId="EC3DED34A889499DAA2A3A6FC16C0B97">
    <w:name w:val="EC3DED34A889499DAA2A3A6FC16C0B97"/>
    <w:rsid w:val="008E260A"/>
  </w:style>
  <w:style w:type="paragraph" w:customStyle="1" w:styleId="C6BCF04FF330429DB562BCB14D63C500">
    <w:name w:val="C6BCF04FF330429DB562BCB14D63C500"/>
    <w:rsid w:val="008E260A"/>
  </w:style>
  <w:style w:type="paragraph" w:customStyle="1" w:styleId="C8FD050C7A20472BB01C4941D8767E1C">
    <w:name w:val="C8FD050C7A20472BB01C4941D8767E1C"/>
    <w:rsid w:val="008E260A"/>
  </w:style>
  <w:style w:type="paragraph" w:customStyle="1" w:styleId="28DBF81D8ABF4BFEB595990363385099">
    <w:name w:val="28DBF81D8ABF4BFEB595990363385099"/>
    <w:rsid w:val="008E26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Ankit Gupta</dc:creator>
  <cp:keywords/>
  <dc:description/>
  <cp:lastModifiedBy>Ankit Gupta</cp:lastModifiedBy>
  <cp:revision>1</cp:revision>
  <dcterms:created xsi:type="dcterms:W3CDTF">2018-06-18T06:35:00Z</dcterms:created>
  <dcterms:modified xsi:type="dcterms:W3CDTF">2018-06-18T06:43:00Z</dcterms:modified>
</cp:coreProperties>
</file>